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aef2acddbc6c01dbeef5fc68ec8eb8584d511"/>
    <w:p>
      <w:pPr>
        <w:pStyle w:val="Heading3"/>
      </w:pPr>
      <w:r>
        <w:t xml:space="preserve">Десятиклассница школы №1517 вышла в финал Всемирного конкурса китайского языка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rPr>
          <w:iCs/>
          <w:i/>
          <w:bCs/>
          <w:b/>
        </w:rPr>
        <w:t xml:space="preserve">25.06.2025. Ученица 10-го класса школы №1517 Алиса Малахова успешно выступила во Всероссийском отборочном туре конкурса Китайский язык – это мост «汉语桥».</w:t>
      </w:r>
    </w:p>
    <w:p>
      <w:pPr>
        <w:pStyle w:val="BodyText"/>
      </w:pPr>
      <w:r>
        <w:t xml:space="preserve">«На конкурсе Алиса показала отличное владение китайским языком и представила оригинальный творческий номер. По результатам выступления организаторы конкурса — Посольство КНР в РФ — пригласили Алису принять участие на всемирном этапе конкурса, который уже скоро пройдет в Китае», — сообщили в администрации учебного заведения.</w:t>
      </w:r>
    </w:p>
    <w:p>
      <w:pPr>
        <w:pStyle w:val="BodyText"/>
      </w:pPr>
      <w:r>
        <w:t xml:space="preserve">Педагоги поздравили Алису с успехом и пожелали ей победы на Всемирном этапе конкурса.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http://horoshevo-mnevniki.mos.ru/presscenter/news/detail/13058539.html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3058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3058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2025-07-21T14:38:52Z</dcterms:created>
  <dcterms:modified xsi:type="dcterms:W3CDTF">2025-07-21T14:38:52Z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