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052b86e4d6f0fe3d75640d7d303ebedef51f4"/>
    <w:p>
      <w:pPr>
        <w:pStyle w:val="Heading3"/>
      </w:pPr>
      <w:r>
        <w:t xml:space="preserve">В этом году в Северо-Западном округе индивидуальными предпринимателями приобретено более 1300 патентов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Пресс-служба префектуры СЗАО города Москвы сообщает о том, что, по состоянию на сегодняшний день, в Северо-Западном округе за 2015 год индивидуальными предпринимателями было приобретено 1318 патентов на общую сумму 97,3 млн. руб.</w:t>
      </w:r>
      <w:r>
        <w:br/>
      </w:r>
      <w:r>
        <w:t xml:space="preserve">Как отметил префект СЗАО Алексей Пашков, все полученные средства уходят на благоустройство районов округа и частичный ремонт многоквартирных домов. В частности, в текущем году за счет этих средств были благоустроены дворовые территории по адресам: ул. Свободы 5/5, Волоколамское шоссе 49, Ангелов пер. д.8, ул. Соколово-Мещерская д.31 и другие.</w:t>
      </w:r>
      <w:r>
        <w:br/>
      </w:r>
      <w:r>
        <w:t xml:space="preserve">«Особое значение в округе уделяется проведению регулярных встреч с индивидуальными предпринимателями по вопросу популяризации применения патентной системы налогообложения. В текущем году в округе проведено около 100 таких встреч, в том числе с участием представителей префектуры, управ районов, Совета предпринимателей округа, территориального подразделения ГБУ «Малый бизнес Москвы», а также налоговых инспекций», - сказал Алексей Пашков.</w:t>
      </w:r>
      <w:r>
        <w:br/>
      </w:r>
      <w:r>
        <w:t xml:space="preserve">Также префект рассказал о том, что около 800 человек стали участниками встреч, в ходе которых предпринимателям рассказывается о преимуществах патентной системы налогообложения. Кстати, информация о преимуществах и особенностях применения патентной системы налогообложения есть и на портале префектуры и сайтах управ районов.</w:t>
      </w:r>
      <w:r>
        <w:br/>
      </w:r>
      <w:r>
        <w:t xml:space="preserve">В сообщении пресс-службы также отмечается, что значительная работа проведена Консультационным центром Совета предпринимателей округа и территориальным подразделением ГБУ «Малый бизнес Москвы», которые на постоянной основе оказываются предпринимателям индивидуальные консультации по вопросам применения патентной системы налогообложения (свыше 460 человек получили консультации специалистов и справочные материалы).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http://horoshevo-mnevniki.mos.ru/presscenter/news/detail/2261599.html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61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61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2025-07-27T16:25:23Z</dcterms:created>
  <dcterms:modified xsi:type="dcterms:W3CDTF">2025-07-27T16:25:23Z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