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14016381a60c4be4a10d68b882cc62fd2dc17"/>
    <w:p>
      <w:pPr>
        <w:pStyle w:val="Heading3"/>
      </w:pPr>
      <w:r>
        <w:t xml:space="preserve">Посещение выставок «Россия – Моя история» - в награду от «Активного гражданина»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br/>
      </w:r>
      <w:r>
        <w:rPr>
          <w:bCs/>
          <w:b/>
        </w:rPr>
        <w:t xml:space="preserve">В «Магазине поощрений» на портале «АГ» москвичи могут обменять баллы на посещение экспозиций исторического парка на ВДНХ.</w:t>
      </w:r>
      <w:r>
        <w:br/>
      </w:r>
      <w:r>
        <w:t xml:space="preserve">В «Магазине поощрений» на портале «Активный гражданин» москвичи могут обменять баллы на посещение двух экспозиций исторического парка «Россия – Моя история» на ВДНХ. Каждый сертификат позволит москвичам в течение целого дня изучать экспонаты двух экспозиций - «Романовы» и «Рюриковичи» (в среднем на осмотр каждой экспозиции требуется 2 часа).</w:t>
      </w:r>
      <w:r>
        <w:br/>
      </w:r>
      <w:r>
        <w:t xml:space="preserve">В парке «Россия – Моя история» прошлое живет рука об руку с передовыми технологиями. Здесь использованы современные решения в области анимации и трехмерного моделирования, информация также доступна на удобных сенсорных столах и экранах. Все желающие могут посмотреть тематические фильмы в просторных кинотеатрах, расположенных на территории парка.</w:t>
      </w:r>
      <w:r>
        <w:br/>
      </w:r>
      <w:r>
        <w:t xml:space="preserve">Выставка работает со вторника по воскресенье с 10:00 до 20:00. Понедельник – выходной день. Павильон №57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http://horoshevo-mnevniki.mos.ru/presscenter/news/detail/2671310.html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71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671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2024-12-04T20:14:59Z</dcterms:created>
  <dcterms:modified xsi:type="dcterms:W3CDTF">2024-12-04T20:14:59Z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