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3baddfedd2e758725b1530174787a7f7bfbc58"/>
    <w:p>
      <w:pPr>
        <w:pStyle w:val="Heading3"/>
      </w:pPr>
      <w:r>
        <w:t xml:space="preserve">Протокол и Заключение по результатам ПС по «Проекту план-ки терр-рии линейного объекта - рекон-ция КВЛ 110 кВ «Фили-Ходынка с отп.» с переуст-вом воздушного участка в кабель, увел-ем пропускной способ-ти кабел. уч-ка и орг-цией заходов на ПС "Шелепиха"</w:t>
      </w:r>
    </w:p>
    <w:p>
      <w:pPr>
        <w:pStyle w:val="FirstParagraph"/>
      </w:pPr>
      <w:r>
        <w:t xml:space="preserve">13.03.2017</w:t>
      </w:r>
    </w:p>
    <w:p>
      <w:pPr>
        <w:pStyle w:val="BodyText"/>
      </w:pPr>
      <w:hyperlink r:id="rId20">
        <w:r>
          <w:rPr>
            <w:rStyle w:val="Hyperlink"/>
            <w:u w:val="single"/>
            <w:iCs/>
            <w:i/>
            <w:bCs/>
            <w:b/>
          </w:rPr>
          <w:t xml:space="preserve">ПРОТОКОЛ № 08/17ПС публичных слушаний по «Проекту планировки территории линейного объекта - реконструкция КВЛ 110 кВ «Фили-Ходынка с отп.» с переустройством воздушного участка в кабель, увеличением пропускной способности кабельного участка и организацией заходов на ПС «Шелепиха»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1">
        <w:r>
          <w:rPr>
            <w:rStyle w:val="Hyperlink"/>
            <w:u w:val="single"/>
            <w:iCs/>
            <w:i/>
            <w:bCs/>
            <w:b/>
          </w:rPr>
          <w:t xml:space="preserve">ЗАКЛЮЧЕНИЕ № 08/17ПС о результатах публичных слушаний по «Проекту планировки территории линейного объекта - реконструкция КВЛ 110 кВ «Фили-Ходынка с отп.» с переустройством воздушного участка в кабель, увеличением пропускной способности кабельного участка и организацией заходов на ПС «Шелепиха»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http://horoshevo-mnevniki.mos.ru/public-hearings/detail/5233497.html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/picturiesforsite/&#1050;&#1057;/08&#1079;&#1072;&#1082;&#1083;.%20&#1055;&#1055;&#1058;%20&#1060;&#1080;&#1083;&#1080;%20&#1061;&#1086;&#1076;&#1099;&#1085;&#1082;&#1072;.docx" TargetMode="External" /><Relationship Type="http://schemas.openxmlformats.org/officeDocument/2006/relationships/hyperlink" Id="rId20" Target="/picturiesforsite/&#1050;&#1057;/08&#1087;&#1088;&#1086;&#1090;.%20&#1055;&#1055;&#1058;%20&#1060;&#1080;&#1083;&#1080;%20&#1061;&#1086;&#1076;&#1099;&#1085;&#1082;&#1072;%20(1).docx" TargetMode="External" /><Relationship Type="http://schemas.openxmlformats.org/officeDocument/2006/relationships/hyperlink" Id="rId23" Target="http://horoshevo-mnevniki.mos.ru" TargetMode="External" /><Relationship Type="http://schemas.openxmlformats.org/officeDocument/2006/relationships/hyperlink" Id="rId22" Target="http://horoshevo-mnevniki.mos.ru/public-hearings/detail/52334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picturiesforsite/&#1050;&#1057;/08&#1079;&#1072;&#1082;&#1083;.%20&#1055;&#1055;&#1058;%20&#1060;&#1080;&#1083;&#1080;%20&#1061;&#1086;&#1076;&#1099;&#1085;&#1082;&#1072;.docx" TargetMode="External" /><Relationship Type="http://schemas.openxmlformats.org/officeDocument/2006/relationships/hyperlink" Id="rId20" Target="/picturiesforsite/&#1050;&#1057;/08&#1087;&#1088;&#1086;&#1090;.%20&#1055;&#1055;&#1058;%20&#1060;&#1080;&#1083;&#1080;%20&#1061;&#1086;&#1076;&#1099;&#1085;&#1082;&#1072;%20(1).docx" TargetMode="External" /><Relationship Type="http://schemas.openxmlformats.org/officeDocument/2006/relationships/hyperlink" Id="rId23" Target="http://horoshevo-mnevniki.mos.ru" TargetMode="External" /><Relationship Type="http://schemas.openxmlformats.org/officeDocument/2006/relationships/hyperlink" Id="rId22" Target="http://horoshevo-mnevniki.mos.ru/public-hearings/detail/52334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2025-04-15T13:47:16Z</dcterms:created>
  <dcterms:modified xsi:type="dcterms:W3CDTF">2025-04-15T13:47:16Z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