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3" w:name="X80382847dd74c66c6c604131faac05e613ec46a"/>
    <w:p>
      <w:pPr>
        <w:pStyle w:val="Heading3"/>
      </w:pPr>
      <w:r>
        <w:t xml:space="preserve">Профилактические мероприятия в рамках месячника ГО</w:t>
      </w:r>
    </w:p>
    <w:p>
      <w:pPr>
        <w:pStyle w:val="FirstParagraph"/>
      </w:pPr>
      <w:r>
        <w:t xml:space="preserve">26.09.2019</w:t>
      </w:r>
    </w:p>
    <w:p>
      <w:pPr>
        <w:pStyle w:val="BodyText"/>
      </w:pPr>
      <w:r>
        <w:t xml:space="preserve">В рамках «Месячника безопасности» сотрудники 1 регионального отдела надзорной деятельности и профилактической работы МЧС СЗАО проводят профилактические мероприятия в школах.</w:t>
      </w:r>
      <w:r>
        <w:br/>
      </w:r>
      <w:r>
        <w:t xml:space="preserve">Инспектора проверили, насколько грамотно и быстро персонал школы может провести эвакуацию детей в случае пожара или любого другого происшествия.</w:t>
      </w:r>
      <w:r>
        <w:br/>
      </w:r>
      <w:r>
        <w:t xml:space="preserve">Тренировочные эвакуации прошли на «отлично». Все показали прекрасную организованность и четкость действий, безукоризненно выполнили все необходимые при эвакуации требования.</w:t>
      </w:r>
      <w:r>
        <w:br/>
      </w:r>
      <w:r>
        <w:t xml:space="preserve">«Одной из самых важных задач педагогического состава образовательного учреждения является предупреждение и предотвращение пожара. Но если пожар возник - главным мероприятием становится безопасная эвакуация людей из здания. От подготовленности персонала и точности их действий при проведении эвакуации зависят жизни людей»,- рассказывают сотрудники.</w:t>
      </w:r>
      <w:r>
        <w:br/>
      </w:r>
      <w:r>
        <w:t xml:space="preserve">После эвакуации инспектора госпожнадзора провели с ребятами беседу о правилах пожарной безопасности, С персоналом образовательного учреждения также была проведена обстоятельная беседа. Обсуждались особенности поведения во время пожара, правила и алгоритм пользования средствами пожаротушения, оказание первой доврачебной помощи. </w:t>
      </w:r>
    </w:p>
    <w:p>
      <w:pPr>
        <w:pStyle w:val="BodyText"/>
      </w:pPr>
      <w:r>
        <w:drawing>
          <wp:inline>
            <wp:extent cx="5334000" cy="3000374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horoshevo-mnevniki.mos.ru/www/3%20(1)1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3000375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horoshevo-mnevniki.mos.ru/www/Учебная%20тренировка%20по%20эвакуации%20(5)1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26">
        <w:r>
          <w:rPr>
            <w:rStyle w:val="Hyperlink"/>
          </w:rPr>
          <w:t xml:space="preserve">https://vk.com/mosmchs_szao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https://www.facebook.com/mchs.szao/?modal=composer</w:t>
        </w:r>
      </w:hyperlink>
    </w:p>
    <w:p>
      <w:pPr>
        <w:pStyle w:val="BodyText"/>
      </w:pPr>
      <w:hyperlink r:id="rId28">
        <w:r>
          <w:rPr>
            <w:rStyle w:val="Hyperlink"/>
          </w:rPr>
          <w:t xml:space="preserve">https://www.ok.ru/profile/558682175934</w:t>
        </w:r>
      </w:hyperlink>
    </w:p>
    <w:p>
      <w:pPr>
        <w:pStyle w:val="BodyText"/>
      </w:pPr>
      <w:hyperlink r:id="rId29">
        <w:r>
          <w:rPr>
            <w:rStyle w:val="Hyperlink"/>
          </w:rPr>
          <w:t xml:space="preserve">https://my.mail.ru/mail/mchs.szao/</w:t>
        </w:r>
      </w:hyperlink>
    </w:p>
    <w:p>
      <w:pPr>
        <w:pStyle w:val="BodyText"/>
      </w:pPr>
      <w:hyperlink r:id="rId30">
        <w:r>
          <w:rPr>
            <w:rStyle w:val="Hyperlink"/>
          </w:rPr>
          <w:t xml:space="preserve">https://mirtesen.ru/people/720893810</w:t>
        </w:r>
      </w:hyperlink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1">
        <w:r>
          <w:rPr>
            <w:rStyle w:val="Hyperlink"/>
          </w:rPr>
          <w:t xml:space="preserve">http://horoshevo-mnevniki.mos.ru/the-rule-of-law-security-legality/moe/civil-defense/detail/8377186.html</w:t>
        </w:r>
      </w:hyperlink>
    </w:p>
    <w:p>
      <w:pPr>
        <w:pStyle w:val="BodyText"/>
      </w:pPr>
      <w:hyperlink r:id="rId32">
        <w:r>
          <w:rPr>
            <w:rStyle w:val="Hyperlink"/>
          </w:rPr>
          <w:t xml:space="preserve">Управа района Хорошево-Мневники города Москвы</w:t>
        </w:r>
      </w:hyperlink>
    </w:p>
    <w:bookmarkEnd w:id="33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hyperlink" Id="rId32" Target="http://horoshevo-mnevniki.mos.ru" TargetMode="External" /><Relationship Type="http://schemas.openxmlformats.org/officeDocument/2006/relationships/hyperlink" Id="rId31" Target="http://horoshevo-mnevniki.mos.ru/the-rule-of-law-security-legality/moe/civil-defense/detail/8377186.html" TargetMode="External" /><Relationship Type="http://schemas.openxmlformats.org/officeDocument/2006/relationships/hyperlink" Id="rId30" Target="https://mirtesen.ru/people/720893810" TargetMode="External" /><Relationship Type="http://schemas.openxmlformats.org/officeDocument/2006/relationships/hyperlink" Id="rId29" Target="https://my.mail.ru/mail/mchs.szao/" TargetMode="External" /><Relationship Type="http://schemas.openxmlformats.org/officeDocument/2006/relationships/hyperlink" Id="rId26" Target="https://vk.com/mosmchs_szao" TargetMode="External" /><Relationship Type="http://schemas.openxmlformats.org/officeDocument/2006/relationships/hyperlink" Id="rId27" Target="https://www.facebook.com/mchs.szao/?modal=composer" TargetMode="External" /><Relationship Type="http://schemas.openxmlformats.org/officeDocument/2006/relationships/hyperlink" Id="rId28" Target="https://www.ok.ru/profile/558682175934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2" Target="http://horoshevo-mnevniki.mos.ru" TargetMode="External" /><Relationship Type="http://schemas.openxmlformats.org/officeDocument/2006/relationships/hyperlink" Id="rId31" Target="http://horoshevo-mnevniki.mos.ru/the-rule-of-law-security-legality/moe/civil-defense/detail/8377186.html" TargetMode="External" /><Relationship Type="http://schemas.openxmlformats.org/officeDocument/2006/relationships/hyperlink" Id="rId30" Target="https://mirtesen.ru/people/720893810" TargetMode="External" /><Relationship Type="http://schemas.openxmlformats.org/officeDocument/2006/relationships/hyperlink" Id="rId29" Target="https://my.mail.ru/mail/mchs.szao/" TargetMode="External" /><Relationship Type="http://schemas.openxmlformats.org/officeDocument/2006/relationships/hyperlink" Id="rId26" Target="https://vk.com/mosmchs_szao" TargetMode="External" /><Relationship Type="http://schemas.openxmlformats.org/officeDocument/2006/relationships/hyperlink" Id="rId27" Target="https://www.facebook.com/mchs.szao/?modal=composer" TargetMode="External" /><Relationship Type="http://schemas.openxmlformats.org/officeDocument/2006/relationships/hyperlink" Id="rId28" Target="https://www.ok.ru/profile/558682175934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2025-04-15T13:44:24Z</dcterms:created>
  <dcterms:modified xsi:type="dcterms:W3CDTF">2025-04-15T13:44:24Z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