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617047" w:rsidTr="004B1BE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17047" w:rsidRDefault="00617047" w:rsidP="004B1BE9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</w:tc>
      </w:tr>
      <w:tr w:rsidR="00617047" w:rsidTr="004B1BE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617047" w:rsidRDefault="00617047" w:rsidP="004B1BE9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617047" w:rsidTr="004B1BE9">
        <w:trPr>
          <w:trHeight w:val="627"/>
        </w:trPr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617047" w:rsidRDefault="00617047" w:rsidP="003D01AE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 w:rsidRPr="00AA5483">
              <w:rPr>
                <w:b/>
                <w:lang w:eastAsia="en-US"/>
              </w:rPr>
              <w:t>А</w:t>
            </w:r>
            <w:r>
              <w:rPr>
                <w:b/>
                <w:lang w:eastAsia="en-US"/>
              </w:rPr>
              <w:t>.</w:t>
            </w:r>
            <w:r w:rsidRPr="00D326AC">
              <w:rPr>
                <w:b/>
                <w:lang w:eastAsia="en-US"/>
              </w:rPr>
              <w:t>А</w:t>
            </w:r>
            <w:r>
              <w:rPr>
                <w:b/>
                <w:lang w:eastAsia="en-US"/>
              </w:rPr>
              <w:t>.</w:t>
            </w:r>
            <w:r w:rsidRPr="00D326AC">
              <w:rPr>
                <w:b/>
                <w:lang w:eastAsia="en-US"/>
              </w:rPr>
              <w:t>Пашков</w:t>
            </w:r>
            <w:proofErr w:type="spellEnd"/>
            <w:r>
              <w:rPr>
                <w:b/>
                <w:lang w:eastAsia="en-US"/>
              </w:rPr>
              <w:t xml:space="preserve"> </w:t>
            </w:r>
            <w:r w:rsidR="00A76831">
              <w:rPr>
                <w:sz w:val="24"/>
                <w:szCs w:val="24"/>
              </w:rPr>
              <w:t>(оригинал документа подписан)</w:t>
            </w:r>
          </w:p>
        </w:tc>
      </w:tr>
      <w:tr w:rsidR="00617047" w:rsidRPr="00A82227" w:rsidTr="004B1BE9">
        <w:tc>
          <w:tcPr>
            <w:tcW w:w="5953" w:type="dxa"/>
            <w:tcBorders>
              <w:left w:val="nil"/>
              <w:bottom w:val="nil"/>
              <w:right w:val="nil"/>
            </w:tcBorders>
          </w:tcPr>
          <w:p w:rsidR="00617047" w:rsidRPr="00A82227" w:rsidRDefault="00DE04AF" w:rsidP="00DE04AF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t>23</w:t>
            </w:r>
            <w:r w:rsidR="00617047" w:rsidRPr="00EA3B61">
              <w:t>.</w:t>
            </w:r>
            <w:r w:rsidR="00617047">
              <w:t>1</w:t>
            </w:r>
            <w:r>
              <w:t>2</w:t>
            </w:r>
            <w:r w:rsidR="00617047" w:rsidRPr="00EA3B61">
              <w:t>.2015</w:t>
            </w:r>
            <w:r w:rsidR="00617047" w:rsidRPr="00A82227">
              <w:rPr>
                <w:lang w:eastAsia="en-US"/>
              </w:rPr>
              <w:t xml:space="preserve">                      (подпись, печать)</w:t>
            </w:r>
          </w:p>
        </w:tc>
      </w:tr>
    </w:tbl>
    <w:p w:rsidR="00617047" w:rsidRDefault="00617047" w:rsidP="00617047">
      <w:r w:rsidRPr="00A82227">
        <w:tab/>
      </w:r>
      <w:r w:rsidRPr="00A82227">
        <w:tab/>
      </w:r>
      <w:r w:rsidRPr="00A82227">
        <w:tab/>
      </w:r>
      <w:r w:rsidRPr="00A82227">
        <w:tab/>
      </w:r>
      <w:r w:rsidRPr="00A82227">
        <w:tab/>
        <w:t xml:space="preserve">      </w:t>
      </w:r>
    </w:p>
    <w:p w:rsidR="00617047" w:rsidRPr="00A82227" w:rsidRDefault="00617047" w:rsidP="00617047"/>
    <w:p w:rsidR="00617047" w:rsidRPr="00A82227" w:rsidRDefault="00617047" w:rsidP="00617047"/>
    <w:p w:rsidR="00617047" w:rsidRPr="00A82227" w:rsidRDefault="00DE04AF" w:rsidP="00617047">
      <w:pPr>
        <w:jc w:val="center"/>
        <w:outlineLvl w:val="0"/>
        <w:rPr>
          <w:b/>
        </w:rPr>
      </w:pPr>
      <w:r>
        <w:rPr>
          <w:b/>
        </w:rPr>
        <w:t xml:space="preserve">   </w:t>
      </w:r>
      <w:r w:rsidR="00617047">
        <w:rPr>
          <w:b/>
        </w:rPr>
        <w:t>ЗАКЛЮЧЕНИЕ</w:t>
      </w:r>
      <w:r w:rsidR="00617047" w:rsidRPr="00A82227">
        <w:rPr>
          <w:b/>
        </w:rPr>
        <w:t xml:space="preserve"> № </w:t>
      </w:r>
      <w:r w:rsidR="00ED17DB">
        <w:rPr>
          <w:b/>
        </w:rPr>
        <w:t>68/15</w:t>
      </w:r>
      <w:r w:rsidR="00617047" w:rsidRPr="00EA3B61">
        <w:rPr>
          <w:b/>
        </w:rPr>
        <w:t>ПС</w:t>
      </w:r>
      <w:r w:rsidR="00617047">
        <w:rPr>
          <w:b/>
        </w:rPr>
        <w:t xml:space="preserve"> </w:t>
      </w:r>
      <w:r w:rsidR="00617047" w:rsidRPr="00787DDD">
        <w:rPr>
          <w:b/>
        </w:rPr>
        <w:t xml:space="preserve"> </w:t>
      </w:r>
      <w:r w:rsidR="00617047">
        <w:rPr>
          <w:b/>
        </w:rPr>
        <w:t>о результате публичных слушаний</w:t>
      </w:r>
    </w:p>
    <w:p w:rsidR="00DE04AF" w:rsidRDefault="00DE04AF" w:rsidP="00DE04AF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822102">
        <w:rPr>
          <w:rFonts w:cs="Courier New"/>
          <w:b/>
        </w:rPr>
        <w:t xml:space="preserve">по </w:t>
      </w:r>
      <w:r w:rsidRPr="000869CD">
        <w:rPr>
          <w:b/>
        </w:rPr>
        <w:t>«Проект</w:t>
      </w:r>
      <w:r w:rsidR="00E517C7">
        <w:rPr>
          <w:b/>
        </w:rPr>
        <w:t>у</w:t>
      </w:r>
      <w:r w:rsidRPr="000869CD">
        <w:rPr>
          <w:b/>
        </w:rPr>
        <w:t xml:space="preserve"> Градостроительного плана земельного участка по адресу: ул. </w:t>
      </w:r>
      <w:proofErr w:type="gramStart"/>
      <w:r w:rsidRPr="000869CD">
        <w:rPr>
          <w:b/>
        </w:rPr>
        <w:t>Таманская</w:t>
      </w:r>
      <w:proofErr w:type="gramEnd"/>
      <w:r w:rsidRPr="000869CD">
        <w:rPr>
          <w:b/>
        </w:rPr>
        <w:t>, вл.95, стр.3,4 для осуществления малоэтажной жилой застройки на месте сноса и реконструкции строений».</w:t>
      </w:r>
    </w:p>
    <w:p w:rsidR="00617047" w:rsidRDefault="00617047" w:rsidP="00617047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04AF" w:rsidRPr="00822102" w:rsidRDefault="00DE04AF" w:rsidP="00DE04AF">
      <w:pPr>
        <w:shd w:val="clear" w:color="auto" w:fill="FFFFFF"/>
        <w:autoSpaceDE w:val="0"/>
        <w:autoSpaceDN w:val="0"/>
        <w:adjustRightInd w:val="0"/>
        <w:jc w:val="both"/>
        <w:outlineLvl w:val="0"/>
        <w:rPr>
          <w:b/>
          <w:color w:val="000000"/>
        </w:rPr>
      </w:pPr>
      <w:r w:rsidRPr="00822102">
        <w:rPr>
          <w:b/>
          <w:color w:val="000000"/>
        </w:rPr>
        <w:t>Общие сведения о проекте, представленном на публичные слушания:</w:t>
      </w:r>
    </w:p>
    <w:p w:rsidR="00DE04AF" w:rsidRPr="00822102" w:rsidRDefault="00DE04AF" w:rsidP="00DE04AF">
      <w:pPr>
        <w:shd w:val="clear" w:color="auto" w:fill="FFFFFF"/>
        <w:kinsoku w:val="0"/>
        <w:overflowPunct w:val="0"/>
        <w:autoSpaceDE w:val="0"/>
        <w:autoSpaceDN w:val="0"/>
        <w:adjustRightInd w:val="0"/>
        <w:ind w:right="107"/>
        <w:jc w:val="both"/>
      </w:pPr>
      <w:r w:rsidRPr="00822102">
        <w:rPr>
          <w:b/>
        </w:rPr>
        <w:t>Территория проекта</w:t>
      </w:r>
      <w:r w:rsidRPr="00822102">
        <w:t xml:space="preserve"> </w:t>
      </w:r>
      <w:r w:rsidRPr="00DF4281">
        <w:t>г. Москва, внутригородское муниципальное образование Хорошево-Мневники, Таманская улица</w:t>
      </w:r>
      <w:r>
        <w:t>, владение 95.</w:t>
      </w:r>
    </w:p>
    <w:p w:rsidR="00DE04AF" w:rsidRPr="00822102" w:rsidRDefault="00DE04AF" w:rsidP="00ED17DB">
      <w:pPr>
        <w:shd w:val="clear" w:color="auto" w:fill="FFFFFF"/>
        <w:jc w:val="both"/>
      </w:pPr>
      <w:r w:rsidRPr="00822102">
        <w:t xml:space="preserve">Площадь проектируемой территории составляет </w:t>
      </w:r>
      <w:r w:rsidRPr="00DF4281">
        <w:t>2052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DE04AF" w:rsidRPr="00822102" w:rsidRDefault="00DE04AF" w:rsidP="00DE04AF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:rsidR="00DE04AF" w:rsidRPr="00822102" w:rsidRDefault="00DE04AF" w:rsidP="00DE04AF">
      <w:pPr>
        <w:shd w:val="clear" w:color="auto" w:fill="FFFFFF"/>
        <w:autoSpaceDE w:val="0"/>
        <w:autoSpaceDN w:val="0"/>
        <w:adjustRightInd w:val="0"/>
        <w:jc w:val="both"/>
        <w:outlineLvl w:val="0"/>
        <w:rPr>
          <w:color w:val="000000"/>
        </w:rPr>
      </w:pPr>
      <w:r w:rsidRPr="00822102">
        <w:rPr>
          <w:b/>
          <w:color w:val="000000"/>
        </w:rPr>
        <w:t>Сроки разработки проекта:</w:t>
      </w:r>
      <w:r w:rsidRPr="00822102">
        <w:rPr>
          <w:color w:val="000000"/>
        </w:rPr>
        <w:t xml:space="preserve"> 2015 год.</w:t>
      </w:r>
    </w:p>
    <w:p w:rsidR="00DE04AF" w:rsidRPr="00822102" w:rsidRDefault="00DE04AF" w:rsidP="00DE04AF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:rsidR="00DE04AF" w:rsidRPr="00822102" w:rsidRDefault="00DE04AF" w:rsidP="00DE04AF">
      <w:pPr>
        <w:shd w:val="clear" w:color="auto" w:fill="FFFFFF"/>
        <w:autoSpaceDE w:val="0"/>
        <w:autoSpaceDN w:val="0"/>
        <w:adjustRightInd w:val="0"/>
        <w:jc w:val="both"/>
      </w:pPr>
      <w:r w:rsidRPr="00822102">
        <w:rPr>
          <w:b/>
          <w:color w:val="000000"/>
        </w:rPr>
        <w:t>Организация-заказчик</w:t>
      </w:r>
      <w:r w:rsidRPr="00822102">
        <w:rPr>
          <w:color w:val="000000"/>
        </w:rPr>
        <w:t>:</w:t>
      </w:r>
      <w:r>
        <w:rPr>
          <w:color w:val="000000"/>
        </w:rPr>
        <w:t xml:space="preserve"> </w:t>
      </w:r>
      <w:r w:rsidRPr="002A3DE0">
        <w:t>Общество с ограниченной ответственностью «Телекомпания «Авторское Телевидение»</w:t>
      </w:r>
      <w:r>
        <w:t xml:space="preserve">, </w:t>
      </w:r>
      <w:r w:rsidRPr="002A3DE0">
        <w:t>1</w:t>
      </w:r>
      <w:r>
        <w:t>19180</w:t>
      </w:r>
      <w:r w:rsidRPr="002A3DE0">
        <w:t>, г.</w:t>
      </w:r>
      <w:r>
        <w:t xml:space="preserve"> </w:t>
      </w:r>
      <w:r w:rsidRPr="002A3DE0">
        <w:t>Москва, 2-й Казачий пер., д. 11, стр.2</w:t>
      </w:r>
      <w:r w:rsidRPr="00822102">
        <w:t>.</w:t>
      </w:r>
    </w:p>
    <w:p w:rsidR="00DE04AF" w:rsidRPr="00822102" w:rsidRDefault="00DE04AF" w:rsidP="00DE04AF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</w:rPr>
      </w:pPr>
    </w:p>
    <w:p w:rsidR="00DE04AF" w:rsidRPr="00DF4281" w:rsidRDefault="00DE04AF" w:rsidP="00DE04AF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22102">
        <w:rPr>
          <w:b/>
          <w:color w:val="000000"/>
        </w:rPr>
        <w:t>Организация-разработчик:</w:t>
      </w:r>
      <w:r w:rsidRPr="00822102">
        <w:rPr>
          <w:color w:val="000000"/>
        </w:rPr>
        <w:t xml:space="preserve"> </w:t>
      </w:r>
      <w:r>
        <w:rPr>
          <w:color w:val="000000"/>
        </w:rPr>
        <w:t>К</w:t>
      </w:r>
      <w:r w:rsidRPr="00DF4281">
        <w:rPr>
          <w:color w:val="000000"/>
        </w:rPr>
        <w:t>омитет  по  архитектуре  и  градостроительству</w:t>
      </w:r>
      <w:r>
        <w:rPr>
          <w:color w:val="000000"/>
        </w:rPr>
        <w:t xml:space="preserve"> </w:t>
      </w:r>
      <w:r w:rsidRPr="00DF4281">
        <w:rPr>
          <w:color w:val="000000"/>
        </w:rPr>
        <w:t>города  Москвы</w:t>
      </w:r>
      <w:r>
        <w:rPr>
          <w:color w:val="000000"/>
        </w:rPr>
        <w:t xml:space="preserve"> </w:t>
      </w:r>
      <w:r w:rsidRPr="00DF4281">
        <w:rPr>
          <w:color w:val="000000"/>
        </w:rPr>
        <w:t>(МОСКОМАРХИТЕКТУРА)</w:t>
      </w:r>
      <w:r>
        <w:rPr>
          <w:color w:val="000000"/>
        </w:rPr>
        <w:t xml:space="preserve">, </w:t>
      </w:r>
      <w:r w:rsidRPr="00DF4281">
        <w:rPr>
          <w:color w:val="000000"/>
        </w:rPr>
        <w:t>125047, Москва, Триумфальная пл., д. 1</w:t>
      </w:r>
      <w:r>
        <w:rPr>
          <w:color w:val="000000"/>
        </w:rPr>
        <w:t>,</w:t>
      </w:r>
      <w:r w:rsidRPr="00DF4281">
        <w:rPr>
          <w:color w:val="000000"/>
        </w:rPr>
        <w:t xml:space="preserve">  </w:t>
      </w:r>
      <w:r>
        <w:rPr>
          <w:color w:val="000000"/>
        </w:rPr>
        <w:t>т</w:t>
      </w:r>
      <w:r w:rsidRPr="00DF4281">
        <w:rPr>
          <w:color w:val="000000"/>
        </w:rPr>
        <w:t xml:space="preserve">елефон </w:t>
      </w:r>
      <w:r>
        <w:rPr>
          <w:color w:val="000000"/>
        </w:rPr>
        <w:t xml:space="preserve">+7 </w:t>
      </w:r>
      <w:r w:rsidRPr="00DF4281">
        <w:rPr>
          <w:color w:val="000000"/>
        </w:rPr>
        <w:t>(495) 250-5520</w:t>
      </w:r>
      <w:r>
        <w:rPr>
          <w:color w:val="000000"/>
        </w:rPr>
        <w:t xml:space="preserve">, </w:t>
      </w:r>
      <w:r w:rsidRPr="00DF4281">
        <w:rPr>
          <w:color w:val="000000"/>
          <w:lang w:val="en-US"/>
        </w:rPr>
        <w:t>E</w:t>
      </w:r>
      <w:r w:rsidRPr="00DF4281">
        <w:rPr>
          <w:color w:val="000000"/>
        </w:rPr>
        <w:t>-</w:t>
      </w:r>
      <w:r w:rsidRPr="00DF4281">
        <w:rPr>
          <w:color w:val="000000"/>
          <w:lang w:val="en-US"/>
        </w:rPr>
        <w:t>mail</w:t>
      </w:r>
      <w:r w:rsidRPr="00DF4281">
        <w:rPr>
          <w:color w:val="000000"/>
        </w:rPr>
        <w:t xml:space="preserve">: </w:t>
      </w:r>
      <w:proofErr w:type="spellStart"/>
      <w:r w:rsidRPr="00DF4281">
        <w:rPr>
          <w:color w:val="000000"/>
          <w:lang w:val="en-US"/>
        </w:rPr>
        <w:t>asi</w:t>
      </w:r>
      <w:proofErr w:type="spellEnd"/>
      <w:r w:rsidRPr="00DF4281">
        <w:rPr>
          <w:color w:val="000000"/>
        </w:rPr>
        <w:t>@</w:t>
      </w:r>
      <w:proofErr w:type="spellStart"/>
      <w:r w:rsidRPr="00DF4281">
        <w:rPr>
          <w:color w:val="000000"/>
          <w:lang w:val="en-US"/>
        </w:rPr>
        <w:t>mka</w:t>
      </w:r>
      <w:proofErr w:type="spellEnd"/>
      <w:r w:rsidRPr="00DF4281">
        <w:rPr>
          <w:color w:val="000000"/>
        </w:rPr>
        <w:t>.</w:t>
      </w:r>
      <w:proofErr w:type="spellStart"/>
      <w:r w:rsidRPr="00DF4281">
        <w:rPr>
          <w:color w:val="000000"/>
          <w:lang w:val="en-US"/>
        </w:rPr>
        <w:t>mos</w:t>
      </w:r>
      <w:proofErr w:type="spellEnd"/>
      <w:r w:rsidRPr="00DF4281">
        <w:rPr>
          <w:color w:val="000000"/>
        </w:rPr>
        <w:t>.</w:t>
      </w:r>
      <w:proofErr w:type="spellStart"/>
      <w:r w:rsidRPr="00DF4281">
        <w:rPr>
          <w:color w:val="000000"/>
          <w:lang w:val="en-US"/>
        </w:rPr>
        <w:t>ru</w:t>
      </w:r>
      <w:proofErr w:type="spellEnd"/>
      <w:r w:rsidRPr="00DF4281">
        <w:rPr>
          <w:color w:val="000000"/>
        </w:rPr>
        <w:t xml:space="preserve">, </w:t>
      </w:r>
      <w:r w:rsidRPr="00DF4281">
        <w:rPr>
          <w:color w:val="000000"/>
          <w:lang w:val="en-US"/>
        </w:rPr>
        <w:t>http</w:t>
      </w:r>
      <w:r w:rsidRPr="00DF4281">
        <w:rPr>
          <w:color w:val="000000"/>
        </w:rPr>
        <w:t>://</w:t>
      </w:r>
      <w:r w:rsidRPr="00DF4281">
        <w:rPr>
          <w:color w:val="000000"/>
          <w:lang w:val="en-US"/>
        </w:rPr>
        <w:t>www</w:t>
      </w:r>
      <w:r w:rsidRPr="00DF4281">
        <w:rPr>
          <w:color w:val="000000"/>
        </w:rPr>
        <w:t>.</w:t>
      </w:r>
      <w:proofErr w:type="spellStart"/>
      <w:r w:rsidRPr="00DF4281">
        <w:rPr>
          <w:color w:val="000000"/>
          <w:lang w:val="en-US"/>
        </w:rPr>
        <w:t>mka</w:t>
      </w:r>
      <w:proofErr w:type="spellEnd"/>
      <w:r w:rsidRPr="00DF4281">
        <w:rPr>
          <w:color w:val="000000"/>
        </w:rPr>
        <w:t>.</w:t>
      </w:r>
      <w:proofErr w:type="spellStart"/>
      <w:r w:rsidRPr="00DF4281">
        <w:rPr>
          <w:color w:val="000000"/>
          <w:lang w:val="en-US"/>
        </w:rPr>
        <w:t>mos</w:t>
      </w:r>
      <w:proofErr w:type="spellEnd"/>
      <w:r w:rsidRPr="00DF4281">
        <w:rPr>
          <w:color w:val="000000"/>
        </w:rPr>
        <w:t>.</w:t>
      </w:r>
      <w:proofErr w:type="spellStart"/>
      <w:r w:rsidRPr="00DF4281">
        <w:rPr>
          <w:color w:val="000000"/>
          <w:lang w:val="en-US"/>
        </w:rPr>
        <w:t>ru</w:t>
      </w:r>
      <w:proofErr w:type="spellEnd"/>
      <w:r>
        <w:rPr>
          <w:color w:val="000000"/>
        </w:rPr>
        <w:t>.</w:t>
      </w:r>
    </w:p>
    <w:p w:rsidR="00DE04AF" w:rsidRPr="00DF4281" w:rsidRDefault="00DE04AF" w:rsidP="00DE04AF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</w:p>
    <w:p w:rsidR="00DE04AF" w:rsidRPr="00822102" w:rsidRDefault="00DE04AF" w:rsidP="00DE04AF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822102">
        <w:rPr>
          <w:b/>
        </w:rPr>
        <w:t>Сроки проведения публичных слушаний:</w:t>
      </w:r>
      <w:r w:rsidRPr="00822102">
        <w:t xml:space="preserve"> </w:t>
      </w:r>
      <w:r w:rsidRPr="00822102">
        <w:rPr>
          <w:color w:val="000000"/>
        </w:rPr>
        <w:t xml:space="preserve">оповещение </w:t>
      </w:r>
      <w:r>
        <w:rPr>
          <w:color w:val="000000"/>
        </w:rPr>
        <w:t>23</w:t>
      </w:r>
      <w:r w:rsidRPr="00822102">
        <w:rPr>
          <w:color w:val="000000"/>
        </w:rPr>
        <w:t xml:space="preserve"> </w:t>
      </w:r>
      <w:r>
        <w:rPr>
          <w:color w:val="000000"/>
        </w:rPr>
        <w:t>ноября</w:t>
      </w:r>
      <w:r w:rsidRPr="00822102">
        <w:rPr>
          <w:color w:val="000000"/>
        </w:rPr>
        <w:t xml:space="preserve"> 2015 г.; экспозиция с </w:t>
      </w:r>
      <w:r>
        <w:rPr>
          <w:color w:val="000000"/>
        </w:rPr>
        <w:t>30</w:t>
      </w:r>
      <w:r w:rsidRPr="00822102">
        <w:rPr>
          <w:color w:val="000000"/>
        </w:rPr>
        <w:t xml:space="preserve"> </w:t>
      </w:r>
      <w:r>
        <w:rPr>
          <w:color w:val="000000"/>
        </w:rPr>
        <w:t>ноября</w:t>
      </w:r>
      <w:r w:rsidRPr="00822102">
        <w:rPr>
          <w:color w:val="000000"/>
        </w:rPr>
        <w:t xml:space="preserve"> 2015 года по </w:t>
      </w:r>
      <w:r>
        <w:rPr>
          <w:color w:val="000000"/>
        </w:rPr>
        <w:t>08</w:t>
      </w:r>
      <w:r w:rsidRPr="00822102">
        <w:rPr>
          <w:color w:val="000000"/>
        </w:rPr>
        <w:t xml:space="preserve"> </w:t>
      </w:r>
      <w:r>
        <w:rPr>
          <w:color w:val="000000"/>
        </w:rPr>
        <w:t>декабря</w:t>
      </w:r>
      <w:r w:rsidRPr="00822102">
        <w:rPr>
          <w:color w:val="000000"/>
        </w:rPr>
        <w:t xml:space="preserve"> 2015 года, собрание участников – </w:t>
      </w:r>
      <w:r>
        <w:rPr>
          <w:color w:val="000000"/>
        </w:rPr>
        <w:t>15</w:t>
      </w:r>
      <w:r w:rsidRPr="00822102">
        <w:rPr>
          <w:color w:val="000000"/>
        </w:rPr>
        <w:t xml:space="preserve"> </w:t>
      </w:r>
      <w:r w:rsidRPr="00E176BC">
        <w:rPr>
          <w:color w:val="000000"/>
        </w:rPr>
        <w:t>декабря</w:t>
      </w:r>
      <w:r w:rsidRPr="00822102">
        <w:rPr>
          <w:color w:val="000000"/>
        </w:rPr>
        <w:t xml:space="preserve"> 2015 года.</w:t>
      </w:r>
    </w:p>
    <w:p w:rsidR="00617047" w:rsidRDefault="00617047" w:rsidP="00617047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E04AF" w:rsidRPr="00822102" w:rsidRDefault="00DE04AF" w:rsidP="00DE04AF">
      <w:pPr>
        <w:pStyle w:val="ConsPlusNonformat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2102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822102">
        <w:rPr>
          <w:rFonts w:ascii="Times New Roman" w:hAnsi="Times New Roman" w:cs="Times New Roman"/>
          <w:sz w:val="28"/>
          <w:szCs w:val="28"/>
        </w:rPr>
        <w:t xml:space="preserve"> информационное сообщение о проведении публичных слушаний опубликовано в окружной газете «Москва. Северо-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Запад</w:t>
      </w:r>
      <w:r w:rsidRPr="00241DB8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ED17DB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ED17DB" w:rsidRPr="00973EEC">
        <w:rPr>
          <w:rFonts w:ascii="Times New Roman" w:hAnsi="Times New Roman" w:cs="Times New Roman"/>
          <w:sz w:val="28"/>
          <w:szCs w:val="28"/>
        </w:rPr>
        <w:t>42/270 от 23.11.2015г</w:t>
      </w:r>
      <w:r w:rsidRPr="00241DB8">
        <w:rPr>
          <w:rFonts w:ascii="Times New Roman" w:hAnsi="Times New Roman" w:cs="Times New Roman"/>
          <w:color w:val="000000"/>
          <w:sz w:val="28"/>
          <w:szCs w:val="28"/>
        </w:rPr>
        <w:t>, размещено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официальных сайтах префектуры Северо-Западного административного округа 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822102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822102">
        <w:rPr>
          <w:rFonts w:ascii="Times New Roman" w:hAnsi="Times New Roman" w:cs="Times New Roman"/>
          <w:color w:val="000000"/>
          <w:sz w:val="28"/>
          <w:szCs w:val="28"/>
        </w:rPr>
        <w:t>осквы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horoshevo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mnevniki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822102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, на информационных стендах, размещаемых в здании </w:t>
      </w:r>
      <w:r w:rsidRPr="00822102">
        <w:rPr>
          <w:rFonts w:ascii="Times New Roman" w:hAnsi="Times New Roman" w:cs="Times New Roman"/>
          <w:sz w:val="28"/>
          <w:szCs w:val="28"/>
        </w:rPr>
        <w:t>префектуры Северо-Западного административного округа города Москвы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, управы района Хорошево-Мневники,  органов 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самоуправления муниципального округа Хорошево-Мневники в городе Москве, </w:t>
      </w:r>
      <w:r w:rsidRPr="00822102">
        <w:rPr>
          <w:rFonts w:ascii="Times New Roman" w:hAnsi="Times New Roman" w:cs="Times New Roman"/>
          <w:sz w:val="28"/>
          <w:szCs w:val="28"/>
        </w:rPr>
        <w:t>о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повещение о проведении публичных слушаний направлено заказными почтовыми отправлениями </w:t>
      </w:r>
      <w:r w:rsidRPr="00822102">
        <w:rPr>
          <w:rFonts w:ascii="Times New Roman" w:hAnsi="Times New Roman" w:cs="Times New Roman"/>
          <w:sz w:val="28"/>
          <w:szCs w:val="28"/>
        </w:rPr>
        <w:t xml:space="preserve">правообладателям земельных участков, </w:t>
      </w:r>
      <w:r w:rsidRPr="00822102">
        <w:rPr>
          <w:rFonts w:ascii="Times New Roman" w:hAnsi="Times New Roman" w:cs="Times New Roman"/>
          <w:sz w:val="28"/>
          <w:szCs w:val="28"/>
        </w:rPr>
        <w:lastRenderedPageBreak/>
        <w:t>объектов капитального строительства, жилых и нежилых помещений на территории проекта разработки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 xml:space="preserve">, депутату Московской городской Думы Сороке О.И., </w:t>
      </w:r>
      <w:r w:rsidRPr="00822102">
        <w:rPr>
          <w:rFonts w:ascii="Times New Roman" w:hAnsi="Times New Roman" w:cs="Times New Roman"/>
          <w:sz w:val="28"/>
          <w:szCs w:val="28"/>
        </w:rPr>
        <w:t xml:space="preserve">депутатам Совета депутатов муниципального округа </w:t>
      </w:r>
      <w:r w:rsidRPr="00822102">
        <w:rPr>
          <w:rFonts w:ascii="Times New Roman" w:hAnsi="Times New Roman" w:cs="Times New Roman"/>
          <w:color w:val="000000"/>
          <w:sz w:val="28"/>
          <w:szCs w:val="28"/>
        </w:rPr>
        <w:t>Хорошево-Мневники в городе Москве.</w:t>
      </w:r>
    </w:p>
    <w:p w:rsidR="00617047" w:rsidRDefault="00617047" w:rsidP="00617047">
      <w:pPr>
        <w:jc w:val="both"/>
        <w:outlineLvl w:val="0"/>
        <w:rPr>
          <w:b/>
          <w:color w:val="000000"/>
        </w:rPr>
      </w:pPr>
    </w:p>
    <w:p w:rsidR="00617047" w:rsidRDefault="00617047" w:rsidP="00617047">
      <w:pPr>
        <w:jc w:val="both"/>
        <w:outlineLvl w:val="0"/>
        <w:rPr>
          <w:color w:val="000000"/>
        </w:rPr>
      </w:pPr>
      <w:r w:rsidRPr="00871274">
        <w:rPr>
          <w:b/>
        </w:rPr>
        <w:t>Сведения о проведении экспозиции:</w:t>
      </w:r>
      <w:r>
        <w:rPr>
          <w:color w:val="000000"/>
        </w:rPr>
        <w:t xml:space="preserve"> </w:t>
      </w:r>
    </w:p>
    <w:p w:rsidR="00DE04AF" w:rsidRPr="00ED17DB" w:rsidRDefault="00DE04AF" w:rsidP="00DE04AF">
      <w:pPr>
        <w:shd w:val="clear" w:color="auto" w:fill="FFFFFF"/>
        <w:ind w:firstLine="708"/>
        <w:jc w:val="both"/>
        <w:rPr>
          <w:color w:val="000000"/>
        </w:rPr>
      </w:pPr>
      <w:proofErr w:type="gramStart"/>
      <w:r w:rsidRPr="00822102">
        <w:t xml:space="preserve">Экспозиция по </w:t>
      </w:r>
      <w:r w:rsidRPr="00822102">
        <w:rPr>
          <w:color w:val="000000"/>
        </w:rPr>
        <w:t>«</w:t>
      </w:r>
      <w:r w:rsidRPr="00E176BC">
        <w:rPr>
          <w:color w:val="000000"/>
        </w:rPr>
        <w:t>Проект</w:t>
      </w:r>
      <w:r w:rsidR="00ED17DB">
        <w:rPr>
          <w:color w:val="000000"/>
        </w:rPr>
        <w:t>у</w:t>
      </w:r>
      <w:r w:rsidRPr="00E176BC">
        <w:rPr>
          <w:color w:val="000000"/>
        </w:rPr>
        <w:t xml:space="preserve"> Градостроительного плана земельного участка по адресу: ул. Таманская, вл.95, стр.3,4 для осуществления малоэтажной жилой застройки на месте сноса и реконструкции строений</w:t>
      </w:r>
      <w:r w:rsidRPr="00822102">
        <w:rPr>
          <w:color w:val="000000"/>
        </w:rPr>
        <w:t xml:space="preserve">» проведена </w:t>
      </w:r>
      <w:r w:rsidRPr="00E176BC">
        <w:t>с 30 ноября 2015 года по 08 декабря 2015 года</w:t>
      </w:r>
      <w:r w:rsidRPr="00822102">
        <w:t xml:space="preserve"> </w:t>
      </w:r>
      <w:r w:rsidRPr="00822102">
        <w:rPr>
          <w:spacing w:val="-1"/>
        </w:rPr>
        <w:t xml:space="preserve">по адресу: </w:t>
      </w:r>
      <w:r w:rsidRPr="00822102">
        <w:rPr>
          <w:color w:val="000000"/>
        </w:rPr>
        <w:t>г. Москва, ул. Народного Ополчения, д.33, корп.1 (холл управы района Хорошево-Мневники).</w:t>
      </w:r>
      <w:proofErr w:type="gramEnd"/>
      <w:r w:rsidRPr="00822102">
        <w:rPr>
          <w:color w:val="000000"/>
        </w:rPr>
        <w:t xml:space="preserve"> </w:t>
      </w:r>
      <w:r w:rsidRPr="00822102">
        <w:t>Часы работы экспозиции: будние дни с 12</w:t>
      </w:r>
      <w:r w:rsidRPr="00ED17DB">
        <w:rPr>
          <w:color w:val="000000"/>
        </w:rPr>
        <w:t>.00 - 20.00 час, выходные: с 10.00 – 15.00 час.</w:t>
      </w:r>
    </w:p>
    <w:p w:rsidR="00617047" w:rsidRPr="00ED17DB" w:rsidRDefault="00ED17DB" w:rsidP="00ED17DB">
      <w:pPr>
        <w:pStyle w:val="ConsPlusNonformat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ED17DB">
        <w:rPr>
          <w:rFonts w:ascii="Times New Roman" w:hAnsi="Times New Roman" w:cs="Times New Roman"/>
          <w:color w:val="000000"/>
          <w:sz w:val="28"/>
          <w:szCs w:val="28"/>
        </w:rPr>
        <w:t>Экспозицию посетили 15 участников публичных слушаний. Во время проведения экспозиции поступило 15 предложений и замечаний по обсуждаемому проекту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17047" w:rsidRDefault="00617047" w:rsidP="00617047">
      <w:pPr>
        <w:pStyle w:val="ConsPlusNonformat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1274">
        <w:rPr>
          <w:rFonts w:ascii="Times New Roman" w:hAnsi="Times New Roman" w:cs="Times New Roman"/>
          <w:b/>
          <w:sz w:val="28"/>
          <w:szCs w:val="28"/>
        </w:rPr>
        <w:t>Сведения о проведении собрания участников публичных слушаний:</w:t>
      </w:r>
    </w:p>
    <w:p w:rsidR="00ED17DB" w:rsidRDefault="00ED17DB" w:rsidP="00ED17DB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822102">
        <w:t xml:space="preserve">В собрании приняли участие </w:t>
      </w:r>
      <w:r>
        <w:t>5</w:t>
      </w:r>
      <w:r w:rsidRPr="00822102">
        <w:t xml:space="preserve"> участников публичных слушаний, из них являющихся: жителями района – 1 человек, имеющими место работы на территории, в границах которой проводятся публичные слушания –</w:t>
      </w:r>
      <w:r>
        <w:t xml:space="preserve"> </w:t>
      </w:r>
      <w:r w:rsidRPr="00822102">
        <w:t xml:space="preserve">0 человек;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>
        <w:t>1</w:t>
      </w:r>
      <w:r w:rsidRPr="00822102">
        <w:t xml:space="preserve"> человек, депутатов муниципального округа, на территории которого проводятся публичные слушания – </w:t>
      </w:r>
      <w:r>
        <w:t>0</w:t>
      </w:r>
      <w:r w:rsidRPr="00822102">
        <w:t xml:space="preserve"> человек, представители органов власти - </w:t>
      </w:r>
      <w:r>
        <w:t>3</w:t>
      </w:r>
      <w:r w:rsidRPr="00822102">
        <w:t xml:space="preserve"> человек</w:t>
      </w:r>
      <w:r>
        <w:t>а</w:t>
      </w:r>
      <w:r w:rsidRPr="00822102">
        <w:t xml:space="preserve">. </w:t>
      </w:r>
    </w:p>
    <w:p w:rsidR="00ED17DB" w:rsidRPr="00257DD4" w:rsidRDefault="00ED17DB" w:rsidP="00ED17D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7DD4">
        <w:rPr>
          <w:rFonts w:ascii="Times New Roman" w:hAnsi="Times New Roman" w:cs="Times New Roman"/>
          <w:sz w:val="28"/>
          <w:szCs w:val="28"/>
        </w:rPr>
        <w:t>В ходе проведения собрания участников публичных слушаний внесли –</w:t>
      </w:r>
      <w:r w:rsidRPr="00257DD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57DD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57DD4">
        <w:rPr>
          <w:rFonts w:ascii="Times New Roman" w:hAnsi="Times New Roman" w:cs="Times New Roman"/>
          <w:sz w:val="28"/>
          <w:szCs w:val="28"/>
        </w:rPr>
        <w:t xml:space="preserve">предложений и замечаний участники публичных слушаний, являющиеся жителями района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7DD4">
        <w:rPr>
          <w:rFonts w:ascii="Times New Roman" w:hAnsi="Times New Roman" w:cs="Times New Roman"/>
          <w:sz w:val="28"/>
          <w:szCs w:val="28"/>
        </w:rPr>
        <w:t>, имеющими место работы на</w:t>
      </w:r>
      <w:r w:rsidRPr="00257D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57DD4">
        <w:rPr>
          <w:rFonts w:ascii="Times New Roman" w:hAnsi="Times New Roman" w:cs="Times New Roman"/>
          <w:sz w:val="28"/>
          <w:szCs w:val="28"/>
        </w:rPr>
        <w:t>территории, в границах которой проводятся публичные слушания –</w:t>
      </w:r>
      <w:r w:rsidRPr="00257DD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57DD4">
        <w:rPr>
          <w:rFonts w:ascii="Times New Roman" w:hAnsi="Times New Roman" w:cs="Times New Roman"/>
          <w:sz w:val="28"/>
          <w:szCs w:val="28"/>
        </w:rPr>
        <w:t>,</w:t>
      </w:r>
      <w:r w:rsidRPr="00257DD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57DD4">
        <w:rPr>
          <w:rFonts w:ascii="Times New Roman" w:hAnsi="Times New Roman" w:cs="Times New Roman"/>
          <w:sz w:val="28"/>
          <w:szCs w:val="28"/>
        </w:rPr>
        <w:t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</w:t>
      </w:r>
      <w:r w:rsidRPr="00257D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57DD4">
        <w:rPr>
          <w:rFonts w:ascii="Times New Roman" w:hAnsi="Times New Roman" w:cs="Times New Roman"/>
          <w:sz w:val="28"/>
          <w:szCs w:val="28"/>
        </w:rPr>
        <w:t xml:space="preserve">, </w:t>
      </w:r>
      <w:r w:rsidRPr="00257DD4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представителями органов власти – 0, </w:t>
      </w:r>
      <w:r w:rsidRPr="00257DD4">
        <w:rPr>
          <w:rFonts w:ascii="Times New Roman" w:hAnsi="Times New Roman" w:cs="Times New Roman"/>
          <w:sz w:val="28"/>
          <w:szCs w:val="28"/>
        </w:rPr>
        <w:t>депутатами муниципального Собрания, на территории</w:t>
      </w:r>
      <w:proofErr w:type="gramEnd"/>
      <w:r w:rsidRPr="00257D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57DD4">
        <w:rPr>
          <w:rFonts w:ascii="Times New Roman" w:hAnsi="Times New Roman" w:cs="Times New Roman"/>
          <w:sz w:val="28"/>
          <w:szCs w:val="28"/>
        </w:rPr>
        <w:t xml:space="preserve">которого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57DD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D17DB" w:rsidRPr="00822102" w:rsidRDefault="00ED17DB" w:rsidP="00ED17DB">
      <w:pPr>
        <w:shd w:val="clear" w:color="auto" w:fill="FFFFFF"/>
        <w:autoSpaceDE w:val="0"/>
        <w:autoSpaceDN w:val="0"/>
        <w:adjustRightInd w:val="0"/>
        <w:ind w:firstLine="708"/>
        <w:jc w:val="both"/>
      </w:pPr>
      <w:r w:rsidRPr="00822102">
        <w:t xml:space="preserve">После проведения собрания участников публичных слушаний поступило </w:t>
      </w:r>
      <w:r>
        <w:t>- 1</w:t>
      </w:r>
      <w:r w:rsidRPr="00822102">
        <w:t xml:space="preserve"> предложени</w:t>
      </w:r>
      <w:r>
        <w:t>е</w:t>
      </w:r>
      <w:r w:rsidRPr="00822102">
        <w:t xml:space="preserve"> и замечани</w:t>
      </w:r>
      <w:r>
        <w:t>е</w:t>
      </w:r>
      <w:r w:rsidRPr="00822102">
        <w:t xml:space="preserve">. </w:t>
      </w:r>
    </w:p>
    <w:p w:rsidR="00617047" w:rsidRPr="00B65B99" w:rsidRDefault="00ED17DB" w:rsidP="00ED17D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2102">
        <w:rPr>
          <w:rFonts w:ascii="Times New Roman" w:hAnsi="Times New Roman" w:cs="Times New Roman"/>
          <w:sz w:val="28"/>
          <w:szCs w:val="28"/>
        </w:rPr>
        <w:t xml:space="preserve">Всего приняли участие в публичных слушаниях по данному проекту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822102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</w:t>
      </w:r>
      <w:r w:rsidR="00617047" w:rsidRPr="00C77CBE">
        <w:rPr>
          <w:rFonts w:ascii="Times New Roman" w:hAnsi="Times New Roman" w:cs="Times New Roman"/>
          <w:sz w:val="28"/>
          <w:szCs w:val="28"/>
        </w:rPr>
        <w:t>.</w:t>
      </w:r>
    </w:p>
    <w:p w:rsidR="00617047" w:rsidRDefault="00617047" w:rsidP="00617047">
      <w:pPr>
        <w:jc w:val="both"/>
        <w:rPr>
          <w:b/>
          <w:bCs/>
          <w:color w:val="000000"/>
        </w:rPr>
      </w:pPr>
    </w:p>
    <w:p w:rsidR="00617047" w:rsidRDefault="00617047" w:rsidP="00ED17DB">
      <w:pPr>
        <w:jc w:val="both"/>
      </w:pPr>
      <w:r>
        <w:rPr>
          <w:b/>
          <w:bCs/>
          <w:color w:val="000000"/>
        </w:rPr>
        <w:t>Сведения о протоколе публичных слушаний: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Протокол публичных слушаний по </w:t>
      </w:r>
      <w:r w:rsidRPr="00FF7028">
        <w:rPr>
          <w:color w:val="000000"/>
        </w:rPr>
        <w:t>«</w:t>
      </w:r>
      <w:r w:rsidR="00DE04AF" w:rsidRPr="00E176BC">
        <w:rPr>
          <w:color w:val="000000"/>
        </w:rPr>
        <w:t>Проект</w:t>
      </w:r>
      <w:r w:rsidR="00ED17DB">
        <w:rPr>
          <w:color w:val="000000"/>
        </w:rPr>
        <w:t>у</w:t>
      </w:r>
      <w:r w:rsidR="00DE04AF" w:rsidRPr="00E176BC">
        <w:rPr>
          <w:color w:val="000000"/>
        </w:rPr>
        <w:t xml:space="preserve"> Градостроительного плана земельного участка по адресу: ул. Таманская, вл.95, стр.3,4 для осуществления малоэтажной жилой застройки на месте сноса и реконструкции строений</w:t>
      </w:r>
      <w:r w:rsidRPr="00FF7028">
        <w:rPr>
          <w:color w:val="000000"/>
        </w:rPr>
        <w:t>»</w:t>
      </w:r>
      <w:r>
        <w:rPr>
          <w:color w:val="000000"/>
        </w:rPr>
        <w:t xml:space="preserve"> утвержден председателем Комиссии по вопросам градостроительства, землепользования и застройки при Правительстве Москвы в Северо-Западном административном округе Пашковым А.А.</w:t>
      </w:r>
      <w:r w:rsidRPr="002B331B">
        <w:t xml:space="preserve"> </w:t>
      </w:r>
      <w:r>
        <w:t>(протокол от</w:t>
      </w:r>
      <w:r w:rsidRPr="00055FD2">
        <w:t xml:space="preserve"> </w:t>
      </w:r>
      <w:r w:rsidR="00ED17DB">
        <w:t>23.12.2015 № 68/15ПС</w:t>
      </w:r>
      <w:r w:rsidR="00055FD2">
        <w:t>)</w:t>
      </w:r>
      <w:proofErr w:type="gramEnd"/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29"/>
        <w:gridCol w:w="850"/>
        <w:gridCol w:w="2835"/>
      </w:tblGrid>
      <w:tr w:rsidR="00617047" w:rsidRPr="00ED17DB" w:rsidTr="00ED17DB">
        <w:tc>
          <w:tcPr>
            <w:tcW w:w="6629" w:type="dxa"/>
          </w:tcPr>
          <w:p w:rsidR="00617047" w:rsidRPr="00ED17DB" w:rsidRDefault="00617047" w:rsidP="004B1BE9">
            <w:pPr>
              <w:rPr>
                <w:b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/>
                <w:bCs/>
                <w:color w:val="000000"/>
                <w:sz w:val="26"/>
                <w:szCs w:val="26"/>
                <w:lang w:eastAsia="en-US"/>
              </w:rPr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850" w:type="dxa"/>
          </w:tcPr>
          <w:p w:rsidR="00617047" w:rsidRPr="00ED17DB" w:rsidRDefault="00617047" w:rsidP="004B1BE9">
            <w:pPr>
              <w:rPr>
                <w:b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/>
                <w:bCs/>
                <w:color w:val="000000"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2835" w:type="dxa"/>
          </w:tcPr>
          <w:p w:rsidR="00617047" w:rsidRPr="00ED17DB" w:rsidRDefault="00617047" w:rsidP="004B1BE9">
            <w:pPr>
              <w:rPr>
                <w:b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/>
                <w:bCs/>
                <w:color w:val="000000"/>
                <w:sz w:val="26"/>
                <w:szCs w:val="26"/>
                <w:lang w:eastAsia="en-US"/>
              </w:rPr>
              <w:t>Выводы Комиссии</w:t>
            </w:r>
          </w:p>
        </w:tc>
      </w:tr>
      <w:tr w:rsidR="00617047" w:rsidRPr="00ED17DB" w:rsidTr="00ED17DB">
        <w:tc>
          <w:tcPr>
            <w:tcW w:w="6629" w:type="dxa"/>
          </w:tcPr>
          <w:p w:rsidR="00617047" w:rsidRPr="00ED17DB" w:rsidRDefault="00DE04AF" w:rsidP="00FE1A8D">
            <w:pPr>
              <w:jc w:val="both"/>
              <w:rPr>
                <w:sz w:val="26"/>
                <w:szCs w:val="26"/>
              </w:rPr>
            </w:pPr>
            <w:r w:rsidRPr="00ED17DB">
              <w:rPr>
                <w:sz w:val="26"/>
                <w:szCs w:val="26"/>
              </w:rPr>
              <w:t>Поддерживаю.</w:t>
            </w:r>
          </w:p>
        </w:tc>
        <w:tc>
          <w:tcPr>
            <w:tcW w:w="850" w:type="dxa"/>
          </w:tcPr>
          <w:p w:rsidR="00617047" w:rsidRPr="00ED17DB" w:rsidRDefault="00DE04AF" w:rsidP="00FE1A8D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Cs/>
                <w:color w:val="000000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2835" w:type="dxa"/>
          </w:tcPr>
          <w:p w:rsidR="00617047" w:rsidRPr="00ED17DB" w:rsidRDefault="00617047" w:rsidP="00FE1A8D">
            <w:pPr>
              <w:jc w:val="both"/>
              <w:rPr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617047" w:rsidRPr="00ED17DB" w:rsidTr="00ED17DB">
        <w:tc>
          <w:tcPr>
            <w:tcW w:w="6629" w:type="dxa"/>
          </w:tcPr>
          <w:p w:rsidR="00617047" w:rsidRPr="00ED17DB" w:rsidRDefault="00DE04AF" w:rsidP="00FE1A8D">
            <w:pPr>
              <w:jc w:val="both"/>
              <w:rPr>
                <w:color w:val="000000"/>
                <w:sz w:val="26"/>
                <w:szCs w:val="26"/>
              </w:rPr>
            </w:pPr>
            <w:r w:rsidRPr="00ED17DB">
              <w:rPr>
                <w:sz w:val="26"/>
                <w:szCs w:val="26"/>
              </w:rPr>
              <w:t>Предложений и замечаний нет</w:t>
            </w:r>
          </w:p>
        </w:tc>
        <w:tc>
          <w:tcPr>
            <w:tcW w:w="850" w:type="dxa"/>
          </w:tcPr>
          <w:p w:rsidR="00617047" w:rsidRPr="00ED17DB" w:rsidRDefault="00DE04AF" w:rsidP="00FE1A8D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Cs/>
                <w:color w:val="000000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835" w:type="dxa"/>
          </w:tcPr>
          <w:p w:rsidR="00617047" w:rsidRPr="00ED17DB" w:rsidRDefault="00617047" w:rsidP="00FE1A8D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  <w:tr w:rsidR="00617047" w:rsidRPr="00ED17DB" w:rsidTr="00ED17DB">
        <w:tc>
          <w:tcPr>
            <w:tcW w:w="6629" w:type="dxa"/>
          </w:tcPr>
          <w:p w:rsidR="00D07D73" w:rsidRPr="00ED17DB" w:rsidRDefault="00D07D73" w:rsidP="00D07D73">
            <w:pPr>
              <w:pStyle w:val="a6"/>
              <w:contextualSpacing/>
              <w:jc w:val="both"/>
              <w:rPr>
                <w:sz w:val="26"/>
                <w:szCs w:val="26"/>
              </w:rPr>
            </w:pPr>
            <w:r w:rsidRPr="00ED17DB">
              <w:rPr>
                <w:sz w:val="26"/>
                <w:szCs w:val="26"/>
              </w:rPr>
              <w:lastRenderedPageBreak/>
              <w:t>Решение Совета депутатов муниципального округа Хорошево-Мневники от 15.12.2015 №13-3.2/103-ХМ</w:t>
            </w:r>
            <w:r w:rsidR="00ED17DB">
              <w:rPr>
                <w:sz w:val="26"/>
                <w:szCs w:val="26"/>
              </w:rPr>
              <w:t>:</w:t>
            </w:r>
          </w:p>
          <w:p w:rsidR="00617047" w:rsidRPr="00ED17DB" w:rsidRDefault="00D07D73" w:rsidP="00D07D73">
            <w:pPr>
              <w:pStyle w:val="a6"/>
              <w:contextualSpacing/>
              <w:jc w:val="both"/>
              <w:rPr>
                <w:sz w:val="26"/>
                <w:szCs w:val="26"/>
              </w:rPr>
            </w:pPr>
            <w:r w:rsidRPr="00ED17DB">
              <w:rPr>
                <w:sz w:val="26"/>
                <w:szCs w:val="26"/>
              </w:rPr>
              <w:t>1.</w:t>
            </w:r>
            <w:r w:rsidRPr="00ED17DB">
              <w:rPr>
                <w:sz w:val="26"/>
                <w:szCs w:val="26"/>
              </w:rPr>
              <w:tab/>
              <w:t>Согласиться с представленным проектом Градостроительного плана земельного участка по адресу улица Таманская, вл. 95, корп. 3 и 4.</w:t>
            </w:r>
          </w:p>
        </w:tc>
        <w:tc>
          <w:tcPr>
            <w:tcW w:w="850" w:type="dxa"/>
          </w:tcPr>
          <w:p w:rsidR="00617047" w:rsidRPr="00ED17DB" w:rsidRDefault="00D07D73" w:rsidP="00FE1A8D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Cs/>
                <w:color w:val="000000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835" w:type="dxa"/>
          </w:tcPr>
          <w:p w:rsidR="00617047" w:rsidRPr="00ED17DB" w:rsidRDefault="00D07D73" w:rsidP="00FE1A8D">
            <w:pPr>
              <w:jc w:val="both"/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ED17DB">
              <w:rPr>
                <w:bCs/>
                <w:color w:val="000000"/>
                <w:sz w:val="26"/>
                <w:szCs w:val="26"/>
                <w:lang w:eastAsia="en-US"/>
              </w:rPr>
              <w:t>Принять к сведению.</w:t>
            </w:r>
          </w:p>
        </w:tc>
      </w:tr>
    </w:tbl>
    <w:p w:rsidR="00617047" w:rsidRDefault="00617047" w:rsidP="00617047">
      <w:pPr>
        <w:ind w:firstLine="708"/>
        <w:jc w:val="both"/>
        <w:rPr>
          <w:b/>
          <w:bCs/>
          <w:color w:val="000000"/>
        </w:rPr>
      </w:pPr>
    </w:p>
    <w:p w:rsidR="00617047" w:rsidRDefault="00617047" w:rsidP="00617047">
      <w:pPr>
        <w:ind w:firstLine="708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Выводы и рекомендации Комиссии по </w:t>
      </w:r>
      <w:r w:rsidRPr="0058026E">
        <w:rPr>
          <w:b/>
          <w:bCs/>
          <w:color w:val="000000"/>
        </w:rPr>
        <w:t>«</w:t>
      </w:r>
      <w:r w:rsidR="00D07D73" w:rsidRPr="00D07D73">
        <w:rPr>
          <w:b/>
          <w:color w:val="000000"/>
        </w:rPr>
        <w:t>Проект</w:t>
      </w:r>
      <w:r w:rsidR="00ED17DB">
        <w:rPr>
          <w:b/>
          <w:color w:val="000000"/>
        </w:rPr>
        <w:t>у</w:t>
      </w:r>
      <w:r w:rsidR="00D07D73" w:rsidRPr="00D07D73">
        <w:rPr>
          <w:b/>
          <w:color w:val="000000"/>
        </w:rPr>
        <w:t xml:space="preserve"> Градостроительного плана земельного участка по адресу: ул. </w:t>
      </w:r>
      <w:proofErr w:type="gramStart"/>
      <w:r w:rsidR="00D07D73" w:rsidRPr="00D07D73">
        <w:rPr>
          <w:b/>
          <w:color w:val="000000"/>
        </w:rPr>
        <w:t>Таманская</w:t>
      </w:r>
      <w:proofErr w:type="gramEnd"/>
      <w:r w:rsidR="00D07D73" w:rsidRPr="00D07D73">
        <w:rPr>
          <w:b/>
          <w:color w:val="000000"/>
        </w:rPr>
        <w:t>, вл.95, стр.3,4 для осуществления малоэтажной жилой застройки на месте сноса и реконструкции строений</w:t>
      </w:r>
      <w:r w:rsidRPr="0058026E">
        <w:rPr>
          <w:b/>
          <w:bCs/>
          <w:color w:val="000000"/>
        </w:rPr>
        <w:t>»</w:t>
      </w:r>
      <w:r w:rsidRPr="00962099">
        <w:rPr>
          <w:b/>
          <w:bCs/>
          <w:color w:val="000000"/>
        </w:rPr>
        <w:t>:</w:t>
      </w:r>
    </w:p>
    <w:p w:rsidR="00617047" w:rsidRDefault="00617047" w:rsidP="00617047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Считать публичные слушания </w:t>
      </w:r>
      <w:r w:rsidRPr="00E51444">
        <w:rPr>
          <w:color w:val="000000"/>
        </w:rPr>
        <w:t xml:space="preserve">по </w:t>
      </w:r>
      <w:r w:rsidRPr="0058026E">
        <w:rPr>
          <w:color w:val="000000"/>
        </w:rPr>
        <w:t>«</w:t>
      </w:r>
      <w:r w:rsidR="00BC59D5" w:rsidRPr="00BC59D5">
        <w:rPr>
          <w:color w:val="000000"/>
        </w:rPr>
        <w:t xml:space="preserve">Проекту Градостроительного плана земельного участка по адресу: ул. </w:t>
      </w:r>
      <w:proofErr w:type="gramStart"/>
      <w:r w:rsidR="00BC59D5" w:rsidRPr="00BC59D5">
        <w:rPr>
          <w:color w:val="000000"/>
        </w:rPr>
        <w:t>Таманская</w:t>
      </w:r>
      <w:proofErr w:type="gramEnd"/>
      <w:r w:rsidR="00BC59D5" w:rsidRPr="00BC59D5">
        <w:rPr>
          <w:color w:val="000000"/>
        </w:rPr>
        <w:t>, вл.95, стр.3,4 для осуществления малоэтажной жилой застройки на месте сноса и реконструкции строений</w:t>
      </w:r>
      <w:r w:rsidRPr="0058026E">
        <w:rPr>
          <w:color w:val="000000"/>
        </w:rPr>
        <w:t>»</w:t>
      </w:r>
      <w:r>
        <w:rPr>
          <w:color w:val="000000"/>
        </w:rPr>
        <w:t xml:space="preserve"> состоявшимися и проведенными в соответствии с действующим градостроительным законодательством.</w:t>
      </w:r>
    </w:p>
    <w:p w:rsidR="004724F1" w:rsidRPr="00BC59D5" w:rsidRDefault="00D07D73" w:rsidP="00D07D73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Поддержать </w:t>
      </w:r>
      <w:r w:rsidRPr="00D07D73">
        <w:rPr>
          <w:color w:val="000000"/>
        </w:rPr>
        <w:t>«</w:t>
      </w:r>
      <w:r w:rsidR="00BC59D5" w:rsidRPr="00BC59D5">
        <w:rPr>
          <w:color w:val="000000"/>
        </w:rPr>
        <w:t xml:space="preserve">Проект Градостроительного плана земельного участка по адресу: ул. </w:t>
      </w:r>
      <w:proofErr w:type="gramStart"/>
      <w:r w:rsidR="00BC59D5" w:rsidRPr="00BC59D5">
        <w:rPr>
          <w:color w:val="000000"/>
        </w:rPr>
        <w:t>Таманская</w:t>
      </w:r>
      <w:proofErr w:type="gramEnd"/>
      <w:r w:rsidR="00BC59D5" w:rsidRPr="00BC59D5">
        <w:rPr>
          <w:color w:val="000000"/>
        </w:rPr>
        <w:t>, вл.95, стр.3,4 для осуществления малоэтажной жилой застройки на месте сноса и реконструкции строений</w:t>
      </w:r>
      <w:r w:rsidRPr="00D07D73">
        <w:rPr>
          <w:color w:val="000000"/>
        </w:rPr>
        <w:t>»</w:t>
      </w:r>
      <w:r w:rsidR="00617047" w:rsidRPr="0001160B">
        <w:rPr>
          <w:color w:val="000000"/>
        </w:rPr>
        <w:t>.</w:t>
      </w:r>
    </w:p>
    <w:p w:rsidR="00ED17DB" w:rsidRDefault="00ED17DB" w:rsidP="00ED17DB">
      <w:pPr>
        <w:jc w:val="both"/>
        <w:rPr>
          <w:color w:val="000000"/>
        </w:rPr>
      </w:pPr>
    </w:p>
    <w:p w:rsidR="00ED17DB" w:rsidRDefault="00ED17DB" w:rsidP="00ED17DB">
      <w:pPr>
        <w:jc w:val="both"/>
        <w:rPr>
          <w:color w:val="000000"/>
        </w:rPr>
      </w:pPr>
    </w:p>
    <w:p w:rsidR="00A76831" w:rsidRDefault="00A76831" w:rsidP="00A76831">
      <w:pPr>
        <w:ind w:firstLine="360"/>
        <w:jc w:val="both"/>
      </w:pPr>
      <w:r>
        <w:rPr>
          <w:rFonts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ED17DB" w:rsidRDefault="00ED17DB" w:rsidP="00ED17DB">
      <w:pPr>
        <w:jc w:val="both"/>
        <w:rPr>
          <w:color w:val="000000"/>
        </w:rPr>
      </w:pPr>
    </w:p>
    <w:p w:rsidR="00ED17DB" w:rsidRDefault="00ED17DB" w:rsidP="00ED17DB">
      <w:pPr>
        <w:jc w:val="both"/>
        <w:rPr>
          <w:color w:val="000000"/>
        </w:rPr>
      </w:pPr>
    </w:p>
    <w:p w:rsidR="00ED17DB" w:rsidRDefault="00ED17DB" w:rsidP="00ED17DB">
      <w:pPr>
        <w:jc w:val="both"/>
        <w:rPr>
          <w:color w:val="000000"/>
        </w:rPr>
      </w:pPr>
    </w:p>
    <w:p w:rsidR="00ED17DB" w:rsidRDefault="00ED17DB" w:rsidP="00ED17DB">
      <w:pPr>
        <w:jc w:val="both"/>
        <w:rPr>
          <w:color w:val="000000"/>
        </w:rPr>
      </w:pPr>
      <w:bookmarkStart w:id="0" w:name="_GoBack"/>
      <w:bookmarkEnd w:id="0"/>
    </w:p>
    <w:sectPr w:rsidR="00ED17DB" w:rsidSect="004B1BE9">
      <w:footerReference w:type="default" r:id="rId8"/>
      <w:pgSz w:w="11906" w:h="16838"/>
      <w:pgMar w:top="709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7D4" w:rsidRDefault="00B377D4">
      <w:r>
        <w:separator/>
      </w:r>
    </w:p>
  </w:endnote>
  <w:endnote w:type="continuationSeparator" w:id="0">
    <w:p w:rsidR="00B377D4" w:rsidRDefault="00B3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BE9" w:rsidRDefault="004B1BE9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A7683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7D4" w:rsidRDefault="00B377D4">
      <w:r>
        <w:separator/>
      </w:r>
    </w:p>
  </w:footnote>
  <w:footnote w:type="continuationSeparator" w:id="0">
    <w:p w:rsidR="00B377D4" w:rsidRDefault="00B37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42B"/>
    <w:rsid w:val="0001160B"/>
    <w:rsid w:val="00055FD2"/>
    <w:rsid w:val="00071F68"/>
    <w:rsid w:val="001141B9"/>
    <w:rsid w:val="00136629"/>
    <w:rsid w:val="001A5968"/>
    <w:rsid w:val="001B3354"/>
    <w:rsid w:val="001C5C0F"/>
    <w:rsid w:val="001D42A7"/>
    <w:rsid w:val="00224BA2"/>
    <w:rsid w:val="00226AF0"/>
    <w:rsid w:val="00231038"/>
    <w:rsid w:val="00233E18"/>
    <w:rsid w:val="002661CE"/>
    <w:rsid w:val="002846EE"/>
    <w:rsid w:val="00297B87"/>
    <w:rsid w:val="002C6DBC"/>
    <w:rsid w:val="002F2B5D"/>
    <w:rsid w:val="0030486E"/>
    <w:rsid w:val="00313B24"/>
    <w:rsid w:val="00315F72"/>
    <w:rsid w:val="003272EE"/>
    <w:rsid w:val="003B16E9"/>
    <w:rsid w:val="003D01AE"/>
    <w:rsid w:val="003E12A8"/>
    <w:rsid w:val="0044148B"/>
    <w:rsid w:val="004724F1"/>
    <w:rsid w:val="00477C33"/>
    <w:rsid w:val="004B1BE9"/>
    <w:rsid w:val="004C3B25"/>
    <w:rsid w:val="0057680B"/>
    <w:rsid w:val="00611154"/>
    <w:rsid w:val="00617047"/>
    <w:rsid w:val="00684D42"/>
    <w:rsid w:val="00697176"/>
    <w:rsid w:val="00701351"/>
    <w:rsid w:val="007A46AB"/>
    <w:rsid w:val="007C0B4F"/>
    <w:rsid w:val="00954000"/>
    <w:rsid w:val="009E0F29"/>
    <w:rsid w:val="009F0C0D"/>
    <w:rsid w:val="00A001C5"/>
    <w:rsid w:val="00A2742B"/>
    <w:rsid w:val="00A61B19"/>
    <w:rsid w:val="00A76831"/>
    <w:rsid w:val="00A82C95"/>
    <w:rsid w:val="00AA65B7"/>
    <w:rsid w:val="00AA6C9C"/>
    <w:rsid w:val="00AB007D"/>
    <w:rsid w:val="00AE0127"/>
    <w:rsid w:val="00B005E3"/>
    <w:rsid w:val="00B143BC"/>
    <w:rsid w:val="00B377D4"/>
    <w:rsid w:val="00B6552C"/>
    <w:rsid w:val="00B82A1A"/>
    <w:rsid w:val="00B96E45"/>
    <w:rsid w:val="00BC59D5"/>
    <w:rsid w:val="00BF3758"/>
    <w:rsid w:val="00C106D1"/>
    <w:rsid w:val="00C333B0"/>
    <w:rsid w:val="00CA4C05"/>
    <w:rsid w:val="00CC37FF"/>
    <w:rsid w:val="00CF3CFB"/>
    <w:rsid w:val="00CF78E5"/>
    <w:rsid w:val="00D07D73"/>
    <w:rsid w:val="00D21A1D"/>
    <w:rsid w:val="00D73DAC"/>
    <w:rsid w:val="00D84C66"/>
    <w:rsid w:val="00DE04AF"/>
    <w:rsid w:val="00E43020"/>
    <w:rsid w:val="00E46634"/>
    <w:rsid w:val="00E517C7"/>
    <w:rsid w:val="00EB7910"/>
    <w:rsid w:val="00ED17DB"/>
    <w:rsid w:val="00EE0436"/>
    <w:rsid w:val="00EF3650"/>
    <w:rsid w:val="00F25502"/>
    <w:rsid w:val="00F81136"/>
    <w:rsid w:val="00F841E2"/>
    <w:rsid w:val="00FE1A8D"/>
    <w:rsid w:val="00FE3F50"/>
    <w:rsid w:val="00FE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47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1704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1704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61704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17047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rmal (Web)"/>
    <w:basedOn w:val="a"/>
    <w:uiPriority w:val="99"/>
    <w:rsid w:val="0061704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143BC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272EE"/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72EE"/>
    <w:rPr>
      <w:rFonts w:ascii="Calibri" w:eastAsia="Calibri" w:hAnsi="Calibri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D17D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ED17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47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1704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61704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61704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17047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rmal (Web)"/>
    <w:basedOn w:val="a"/>
    <w:uiPriority w:val="99"/>
    <w:rsid w:val="0061704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B143BC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272EE"/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72EE"/>
    <w:rPr>
      <w:rFonts w:ascii="Calibri" w:eastAsia="Calibri" w:hAnsi="Calibri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D17D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ED1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Комлев</dc:creator>
  <cp:lastModifiedBy>Сёмина Галина Геннадьевна</cp:lastModifiedBy>
  <cp:revision>11</cp:revision>
  <cp:lastPrinted>2015-12-24T08:04:00Z</cp:lastPrinted>
  <dcterms:created xsi:type="dcterms:W3CDTF">2015-12-18T11:50:00Z</dcterms:created>
  <dcterms:modified xsi:type="dcterms:W3CDTF">2015-12-24T08:58:00Z</dcterms:modified>
</cp:coreProperties>
</file>