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812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</w:tblGrid>
      <w:tr w:rsidR="00744DCF" w:rsidTr="00702126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4DCF" w:rsidRPr="008F34D3" w:rsidRDefault="00744DCF" w:rsidP="001A6F8E">
            <w:pPr>
              <w:autoSpaceDE w:val="0"/>
              <w:autoSpaceDN w:val="0"/>
              <w:adjustRightInd w:val="0"/>
              <w:ind w:left="-108" w:right="317" w:firstLine="108"/>
              <w:rPr>
                <w:b/>
                <w:lang w:eastAsia="en-US"/>
              </w:rPr>
            </w:pPr>
            <w:bookmarkStart w:id="0" w:name="_GoBack"/>
            <w:bookmarkEnd w:id="0"/>
            <w:r w:rsidRPr="008F34D3">
              <w:rPr>
                <w:b/>
                <w:lang w:eastAsia="en-US"/>
              </w:rPr>
              <w:t>УТВЕРЖДАЮ</w:t>
            </w:r>
            <w:r w:rsidR="005034EE">
              <w:rPr>
                <w:b/>
                <w:lang w:eastAsia="en-US"/>
              </w:rPr>
              <w:t>:</w:t>
            </w:r>
          </w:p>
        </w:tc>
      </w:tr>
      <w:tr w:rsidR="00744DCF" w:rsidTr="00702126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4DCF" w:rsidRDefault="00744DCF" w:rsidP="001A6F8E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  <w:p w:rsidR="00435D4C" w:rsidRPr="00D73F63" w:rsidRDefault="00435D4C" w:rsidP="001A6F8E">
            <w:pPr>
              <w:autoSpaceDE w:val="0"/>
              <w:autoSpaceDN w:val="0"/>
              <w:adjustRightInd w:val="0"/>
              <w:ind w:left="34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44DCF" w:rsidTr="00D73F63">
        <w:trPr>
          <w:trHeight w:val="347"/>
        </w:trPr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44DCF" w:rsidRPr="008F34D3" w:rsidRDefault="00605987" w:rsidP="00C4266F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r w:rsidRPr="008F34D3">
              <w:rPr>
                <w:b/>
                <w:lang w:eastAsia="en-US"/>
              </w:rPr>
              <w:t>А.А.Пашков</w:t>
            </w:r>
            <w:r w:rsidR="00744DCF" w:rsidRPr="008F34D3">
              <w:rPr>
                <w:b/>
                <w:lang w:eastAsia="en-US"/>
              </w:rPr>
              <w:t xml:space="preserve"> </w:t>
            </w:r>
            <w:r w:rsidR="00A01D41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744DCF" w:rsidTr="00702126"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4DCF" w:rsidRDefault="000E1F41" w:rsidP="00C4266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C4266F" w:rsidRPr="0059502F">
              <w:rPr>
                <w:lang w:eastAsia="en-US"/>
              </w:rPr>
              <w:t>22</w:t>
            </w:r>
            <w:r w:rsidR="00702126" w:rsidRPr="0059502F">
              <w:rPr>
                <w:lang w:eastAsia="en-US"/>
              </w:rPr>
              <w:t>.04.2015</w:t>
            </w:r>
            <w:r w:rsidR="00702126" w:rsidRPr="002E50BA">
              <w:rPr>
                <w:color w:val="FF0000"/>
                <w:lang w:eastAsia="en-US"/>
              </w:rPr>
              <w:t xml:space="preserve"> </w:t>
            </w:r>
            <w:r w:rsidR="00FF7028" w:rsidRPr="002E50BA">
              <w:rPr>
                <w:color w:val="FF0000"/>
                <w:lang w:eastAsia="en-US"/>
              </w:rPr>
              <w:t xml:space="preserve">    </w:t>
            </w:r>
            <w:r w:rsidR="005D6759" w:rsidRPr="002E50BA">
              <w:rPr>
                <w:color w:val="FF0000"/>
                <w:lang w:eastAsia="en-US"/>
              </w:rPr>
              <w:t xml:space="preserve">             </w:t>
            </w:r>
            <w:r w:rsidR="002B331B" w:rsidRPr="002E50BA">
              <w:rPr>
                <w:color w:val="FF0000"/>
                <w:lang w:eastAsia="en-US"/>
              </w:rPr>
              <w:t xml:space="preserve">     </w:t>
            </w:r>
            <w:r w:rsidR="006D36D3">
              <w:rPr>
                <w:lang w:eastAsia="en-US"/>
              </w:rPr>
              <w:t>(подпись, печать)</w:t>
            </w:r>
          </w:p>
        </w:tc>
      </w:tr>
    </w:tbl>
    <w:p w:rsidR="00744DCF" w:rsidRDefault="00744DCF" w:rsidP="00744DCF"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245E19" w:rsidRDefault="00744DCF" w:rsidP="00245E19">
      <w:pPr>
        <w:jc w:val="center"/>
        <w:outlineLvl w:val="0"/>
        <w:rPr>
          <w:b/>
          <w:color w:val="000000"/>
        </w:rPr>
      </w:pPr>
      <w:r>
        <w:rPr>
          <w:b/>
        </w:rPr>
        <w:t xml:space="preserve">       </w:t>
      </w:r>
      <w:r w:rsidR="004B02F5">
        <w:rPr>
          <w:b/>
        </w:rPr>
        <w:t>ЗАКЛЮЧЕНИЕ</w:t>
      </w:r>
      <w:r>
        <w:rPr>
          <w:b/>
        </w:rPr>
        <w:t xml:space="preserve"> </w:t>
      </w:r>
      <w:r w:rsidR="002B331B" w:rsidRPr="002B331B">
        <w:rPr>
          <w:b/>
        </w:rPr>
        <w:t xml:space="preserve">№ </w:t>
      </w:r>
      <w:r w:rsidR="003A7537">
        <w:rPr>
          <w:b/>
        </w:rPr>
        <w:t>30</w:t>
      </w:r>
      <w:r w:rsidR="00702126" w:rsidRPr="0059502F">
        <w:rPr>
          <w:b/>
        </w:rPr>
        <w:t xml:space="preserve">/15ПС </w:t>
      </w:r>
      <w:r>
        <w:rPr>
          <w:b/>
          <w:color w:val="000000"/>
        </w:rPr>
        <w:t xml:space="preserve">о </w:t>
      </w:r>
      <w:r w:rsidR="004B02F5">
        <w:rPr>
          <w:b/>
          <w:color w:val="000000"/>
        </w:rPr>
        <w:t>результатах публичных слушаний</w:t>
      </w:r>
    </w:p>
    <w:p w:rsidR="006056E5" w:rsidRDefault="006056E5" w:rsidP="006056E5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r w:rsidRPr="00CB4694">
        <w:rPr>
          <w:rFonts w:ascii="Times New Roman" w:hAnsi="Times New Roman" w:cs="Times New Roman"/>
          <w:b/>
          <w:color w:val="000000"/>
          <w:sz w:val="28"/>
          <w:szCs w:val="28"/>
        </w:rPr>
        <w:t>«Проект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Pr="00CB46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межевания территории квартала, ограниченного улицей Мневники, проектируемым проездом 6045, Карамышевской набережной, улицей Демьяна Бедного (район Хорошево-Мневники. СЗАО)»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6056E5" w:rsidRDefault="006056E5" w:rsidP="006056E5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056E5" w:rsidRDefault="006056E5" w:rsidP="006056E5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представленном на публичные слушания:</w:t>
      </w:r>
    </w:p>
    <w:p w:rsidR="006056E5" w:rsidRDefault="006056E5" w:rsidP="006056E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</w:t>
      </w:r>
      <w:r w:rsidRPr="00DD0C2D">
        <w:rPr>
          <w:rFonts w:ascii="Times New Roman" w:hAnsi="Times New Roman" w:cs="Times New Roman"/>
          <w:color w:val="000000"/>
          <w:sz w:val="28"/>
          <w:szCs w:val="28"/>
        </w:rPr>
        <w:t>межевания терр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итории квартала, ограниченного </w:t>
      </w:r>
      <w:r w:rsidRPr="00CB4694">
        <w:rPr>
          <w:rFonts w:ascii="Times New Roman" w:hAnsi="Times New Roman" w:cs="Times New Roman"/>
          <w:color w:val="000000"/>
          <w:sz w:val="28"/>
          <w:szCs w:val="28"/>
        </w:rPr>
        <w:t xml:space="preserve"> улицей Мневники, проектируемым проездом 6045, Карамышевской набережной, улицей Демьяна Бедного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Площадь указанной территории (квартала) в границах разработки </w:t>
      </w:r>
      <w:r w:rsidRPr="00CB4694">
        <w:rPr>
          <w:rFonts w:ascii="Times New Roman" w:hAnsi="Times New Roman" w:cs="Times New Roman"/>
          <w:color w:val="000000"/>
          <w:sz w:val="28"/>
          <w:szCs w:val="28"/>
        </w:rPr>
        <w:t>14.706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га.</w:t>
      </w:r>
    </w:p>
    <w:p w:rsidR="006056E5" w:rsidRDefault="006056E5" w:rsidP="006056E5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Сроки разработки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2014 год.</w:t>
      </w:r>
    </w:p>
    <w:p w:rsidR="006056E5" w:rsidRDefault="006056E5" w:rsidP="006056E5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056E5" w:rsidRDefault="006056E5" w:rsidP="00605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Департамент городского имущества города Москвы, 115054, г.Москва, ул.Бахрушина, д.20, тел.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(495) 959-18-88, </w:t>
      </w:r>
      <w:hyperlink r:id="rId7" w:history="1">
        <w:r w:rsidRPr="00686883">
          <w:rPr>
            <w:rStyle w:val="a3"/>
            <w:sz w:val="28"/>
            <w:szCs w:val="28"/>
            <w:lang w:val="en-US"/>
          </w:rPr>
          <w:t>dgi</w:t>
        </w:r>
        <w:r w:rsidRPr="00686883">
          <w:rPr>
            <w:rStyle w:val="a3"/>
            <w:sz w:val="28"/>
            <w:szCs w:val="28"/>
          </w:rPr>
          <w:t>@</w:t>
        </w:r>
        <w:r w:rsidRPr="00686883">
          <w:rPr>
            <w:rStyle w:val="a3"/>
            <w:sz w:val="28"/>
            <w:szCs w:val="28"/>
            <w:lang w:val="en-US"/>
          </w:rPr>
          <w:t>mos</w:t>
        </w:r>
        <w:r w:rsidRPr="00686883">
          <w:rPr>
            <w:rStyle w:val="a3"/>
            <w:sz w:val="28"/>
            <w:szCs w:val="28"/>
          </w:rPr>
          <w:t>.</w:t>
        </w:r>
        <w:r w:rsidRPr="00686883">
          <w:rPr>
            <w:rStyle w:val="a3"/>
            <w:sz w:val="28"/>
            <w:szCs w:val="28"/>
            <w:lang w:val="en-US"/>
          </w:rPr>
          <w:t>ru</w:t>
        </w:r>
      </w:hyperlink>
      <w:r w:rsidRPr="00686883">
        <w:rPr>
          <w:rFonts w:ascii="Times New Roman" w:hAnsi="Times New Roman" w:cs="Times New Roman"/>
          <w:sz w:val="28"/>
          <w:szCs w:val="28"/>
        </w:rPr>
        <w:t>.</w:t>
      </w:r>
    </w:p>
    <w:p w:rsidR="006056E5" w:rsidRPr="00467A9D" w:rsidRDefault="006056E5" w:rsidP="006056E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A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Организация-разработчик: </w:t>
      </w:r>
      <w:r w:rsidRPr="009F4313">
        <w:rPr>
          <w:rFonts w:ascii="Times New Roman" w:hAnsi="Times New Roman" w:cs="Times New Roman"/>
          <w:sz w:val="28"/>
          <w:szCs w:val="28"/>
        </w:rPr>
        <w:t>ГУП «Моспроект-2» им. М.В.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313">
        <w:rPr>
          <w:rFonts w:ascii="Times New Roman" w:hAnsi="Times New Roman" w:cs="Times New Roman"/>
          <w:sz w:val="28"/>
          <w:szCs w:val="28"/>
        </w:rPr>
        <w:t xml:space="preserve">Посохина, 123056, Москва, 2ая Брестская, дом 5, строение 1, 1а, тел. (499) 251-81-87, </w:t>
      </w:r>
      <w:hyperlink r:id="rId8" w:history="1">
        <w:r w:rsidRPr="009F4313">
          <w:rPr>
            <w:rFonts w:ascii="Times New Roman" w:hAnsi="Times New Roman" w:cs="Times New Roman"/>
            <w:sz w:val="28"/>
            <w:szCs w:val="28"/>
          </w:rPr>
          <w:t>info@mosproject2.ru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056E5" w:rsidRDefault="006056E5" w:rsidP="006056E5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056E5" w:rsidRDefault="006056E5" w:rsidP="006056E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DDD">
        <w:rPr>
          <w:rFonts w:ascii="Times New Roman" w:hAnsi="Times New Roman" w:cs="Times New Roman"/>
          <w:sz w:val="28"/>
          <w:szCs w:val="28"/>
        </w:rPr>
        <w:t xml:space="preserve">оповещение </w:t>
      </w:r>
      <w:r w:rsidRPr="006911B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02</w:t>
      </w:r>
      <w:r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2015</w:t>
      </w:r>
      <w:r w:rsidRPr="000631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7DDD">
        <w:rPr>
          <w:rFonts w:ascii="Times New Roman" w:hAnsi="Times New Roman" w:cs="Times New Roman"/>
          <w:sz w:val="28"/>
          <w:szCs w:val="28"/>
        </w:rPr>
        <w:t xml:space="preserve">г., экспозиция с </w:t>
      </w:r>
      <w:r>
        <w:rPr>
          <w:rFonts w:ascii="Times New Roman" w:hAnsi="Times New Roman" w:cs="Times New Roman"/>
          <w:sz w:val="28"/>
          <w:szCs w:val="28"/>
        </w:rPr>
        <w:t xml:space="preserve">09 марта 2015 г. по 17 марта </w:t>
      </w:r>
      <w:r w:rsidRPr="00787DDD">
        <w:rPr>
          <w:rFonts w:ascii="Times New Roman" w:hAnsi="Times New Roman" w:cs="Times New Roman"/>
          <w:sz w:val="28"/>
          <w:szCs w:val="28"/>
        </w:rPr>
        <w:t xml:space="preserve">2015 г., собрание участников – </w:t>
      </w:r>
      <w:r>
        <w:rPr>
          <w:rFonts w:ascii="Times New Roman" w:hAnsi="Times New Roman" w:cs="Times New Roman"/>
          <w:sz w:val="28"/>
          <w:szCs w:val="28"/>
        </w:rPr>
        <w:t>24 марта 2015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056E5" w:rsidRDefault="006056E5" w:rsidP="006056E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DDD">
        <w:rPr>
          <w:rFonts w:ascii="Times New Roman" w:hAnsi="Times New Roman" w:cs="Times New Roman"/>
          <w:sz w:val="28"/>
          <w:szCs w:val="28"/>
        </w:rPr>
        <w:t>информационное сообщение о проведении публичных слушаний опубликовано в окружной газете «Москва. Северо-Запад</w:t>
      </w:r>
      <w:r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2339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233965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07/235 </w:t>
      </w:r>
      <w:r w:rsidR="002339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33965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>02 Марта 2015г</w:t>
      </w:r>
      <w:r w:rsidR="00233965" w:rsidRPr="00E3113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официальных сайтах префектуры Северо-Западного административного округа г.Москвы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Хорошево-Мневники,  органов местного самоуправления муниципального округа Хорошево-Мневники в городе Москве, </w:t>
      </w:r>
      <w:r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домов,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>
        <w:rPr>
          <w:rFonts w:ascii="Times New Roman" w:hAnsi="Times New Roman" w:cs="Times New Roman"/>
          <w:sz w:val="28"/>
          <w:szCs w:val="28"/>
        </w:rPr>
        <w:t>правообладателям земельных участков, объектов капитального строительства, жилых и нежилых помещений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депутату Московской городской Думы Сороке О.И., </w:t>
      </w:r>
      <w:r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Москве.</w:t>
      </w:r>
    </w:p>
    <w:p w:rsidR="006056E5" w:rsidRDefault="006056E5" w:rsidP="006056E5">
      <w:pPr>
        <w:jc w:val="both"/>
        <w:outlineLvl w:val="0"/>
        <w:rPr>
          <w:b/>
          <w:color w:val="000000"/>
        </w:rPr>
      </w:pPr>
    </w:p>
    <w:p w:rsidR="00F12DBA" w:rsidRDefault="00F12DBA" w:rsidP="00F12DBA">
      <w:pPr>
        <w:jc w:val="both"/>
      </w:pPr>
      <w:r>
        <w:rPr>
          <w:b/>
        </w:rPr>
        <w:lastRenderedPageBreak/>
        <w:t>С</w:t>
      </w:r>
      <w:r w:rsidRPr="00871274">
        <w:rPr>
          <w:b/>
        </w:rPr>
        <w:t xml:space="preserve">ведения о проведении экспозиции: </w:t>
      </w:r>
      <w:r>
        <w:t xml:space="preserve">Экспозиция </w:t>
      </w:r>
      <w:r>
        <w:rPr>
          <w:color w:val="000000"/>
        </w:rPr>
        <w:t>по «Проекту</w:t>
      </w:r>
      <w:r w:rsidRPr="00CB4694">
        <w:rPr>
          <w:color w:val="000000"/>
        </w:rPr>
        <w:t xml:space="preserve"> межевания территории квартала, ограниченного улицей Мневники, проектируемым проездом 6045, Карамышевской набережной, улицей Демьяна Б</w:t>
      </w:r>
      <w:r>
        <w:rPr>
          <w:color w:val="000000"/>
        </w:rPr>
        <w:t>едного (район Хорошево-Мневники,</w:t>
      </w:r>
      <w:r w:rsidRPr="00CB4694">
        <w:rPr>
          <w:color w:val="000000"/>
        </w:rPr>
        <w:t xml:space="preserve"> СЗАО)»</w:t>
      </w:r>
      <w:r>
        <w:rPr>
          <w:color w:val="000000"/>
        </w:rPr>
        <w:t xml:space="preserve"> проведена </w:t>
      </w:r>
      <w:r>
        <w:t>с</w:t>
      </w:r>
      <w:r w:rsidRPr="00787DDD">
        <w:t xml:space="preserve"> </w:t>
      </w:r>
      <w:r w:rsidR="00BC70D9">
        <w:t>09 марта по 17</w:t>
      </w:r>
      <w:r>
        <w:t xml:space="preserve"> марта </w:t>
      </w:r>
      <w:r w:rsidRPr="00787DDD">
        <w:t>201</w:t>
      </w:r>
      <w:r>
        <w:t>5</w:t>
      </w:r>
      <w:r w:rsidRPr="00787DDD">
        <w:t xml:space="preserve"> г</w:t>
      </w:r>
      <w:r>
        <w:t>ода</w:t>
      </w:r>
      <w:r w:rsidRPr="006E41E1">
        <w:rPr>
          <w:color w:val="000000"/>
        </w:rPr>
        <w:t xml:space="preserve"> </w:t>
      </w:r>
      <w:r>
        <w:rPr>
          <w:color w:val="000000"/>
        </w:rPr>
        <w:t xml:space="preserve">по адресу: г. Москва, </w:t>
      </w:r>
      <w:r w:rsidRPr="006E41E1">
        <w:rPr>
          <w:color w:val="000000"/>
        </w:rPr>
        <w:t>ул. Народного Ополчения, д.33, корп.1 (</w:t>
      </w:r>
      <w:r>
        <w:rPr>
          <w:color w:val="000000"/>
        </w:rPr>
        <w:t>здание управы района Хорошево-Мневники</w:t>
      </w:r>
      <w:r w:rsidRPr="006E41E1">
        <w:rPr>
          <w:color w:val="000000"/>
        </w:rPr>
        <w:t>)</w:t>
      </w:r>
      <w:r>
        <w:rPr>
          <w:color w:val="000000"/>
        </w:rPr>
        <w:t>.</w:t>
      </w:r>
      <w:r>
        <w:t xml:space="preserve"> Часы работы экспозиции: будние дни с 12.00 - 20.00 час, выходные: с 10.00 – 15.00 час.  </w:t>
      </w:r>
    </w:p>
    <w:p w:rsidR="00233965" w:rsidRPr="00233965" w:rsidRDefault="00233965" w:rsidP="00233965">
      <w:pPr>
        <w:autoSpaceDE w:val="0"/>
        <w:autoSpaceDN w:val="0"/>
        <w:adjustRightInd w:val="0"/>
        <w:ind w:firstLine="708"/>
        <w:jc w:val="both"/>
        <w:rPr>
          <w:rFonts w:eastAsia="Times New Roman"/>
          <w:i/>
          <w:color w:val="FF0000"/>
        </w:rPr>
      </w:pPr>
      <w:r w:rsidRPr="00491ACF">
        <w:t xml:space="preserve">Экспозицию посетили </w:t>
      </w:r>
      <w:r>
        <w:t>58</w:t>
      </w:r>
      <w:r w:rsidRPr="00491ACF">
        <w:t xml:space="preserve"> участник</w:t>
      </w:r>
      <w:r>
        <w:t>ов</w:t>
      </w:r>
      <w:r w:rsidRPr="00491ACF">
        <w:t xml:space="preserve"> публичных слушаний. Во время проведения экспозиции поступило </w:t>
      </w:r>
      <w:r>
        <w:t>58</w:t>
      </w:r>
      <w:r w:rsidRPr="00491ACF">
        <w:t xml:space="preserve"> предложений и замечаний по обсуждаемому проект</w:t>
      </w:r>
      <w:r w:rsidRPr="00233965">
        <w:t>у</w:t>
      </w:r>
      <w:r w:rsidR="0011214D" w:rsidRPr="00233965">
        <w:rPr>
          <w:rFonts w:eastAsia="Times New Roman"/>
        </w:rPr>
        <w:t>.</w:t>
      </w:r>
    </w:p>
    <w:p w:rsidR="00233965" w:rsidRDefault="00F12DBA" w:rsidP="00313C41">
      <w:pPr>
        <w:jc w:val="both"/>
        <w:rPr>
          <w:b/>
        </w:rPr>
      </w:pPr>
      <w:r w:rsidRPr="00233965">
        <w:rPr>
          <w:b/>
        </w:rPr>
        <w:t>Сведения о проведении собрания участников публичных слушаний:</w:t>
      </w:r>
    </w:p>
    <w:p w:rsidR="00F12DBA" w:rsidRPr="00233965" w:rsidRDefault="00F12DBA" w:rsidP="00233965">
      <w:pPr>
        <w:ind w:firstLine="708"/>
        <w:jc w:val="both"/>
      </w:pPr>
      <w:r w:rsidRPr="00233965">
        <w:t>Собрание участников публичных слушаний проведено 24 марта 2015 г. по адресу: ул. Мневники, д. 7 корп. 5 (ГБОУ Лицей № 1560). Начало собрания – 19.00 час.</w:t>
      </w:r>
    </w:p>
    <w:p w:rsidR="00233965" w:rsidRPr="00491ACF" w:rsidRDefault="00233965" w:rsidP="0023396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1ACF">
        <w:rPr>
          <w:rFonts w:ascii="Times New Roman" w:hAnsi="Times New Roman" w:cs="Times New Roman"/>
          <w:sz w:val="28"/>
          <w:szCs w:val="28"/>
        </w:rPr>
        <w:t xml:space="preserve">В собрании приняли участие </w:t>
      </w:r>
      <w:r>
        <w:rPr>
          <w:rFonts w:ascii="Times New Roman" w:hAnsi="Times New Roman" w:cs="Times New Roman"/>
          <w:sz w:val="28"/>
          <w:szCs w:val="28"/>
        </w:rPr>
        <w:t>295 участников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публичных слушаний, из них являющихся: жителями района –</w:t>
      </w:r>
      <w:r>
        <w:rPr>
          <w:rFonts w:ascii="Times New Roman" w:hAnsi="Times New Roman" w:cs="Times New Roman"/>
          <w:sz w:val="28"/>
          <w:szCs w:val="28"/>
        </w:rPr>
        <w:t xml:space="preserve"> 0 че</w:t>
      </w:r>
      <w:r w:rsidRPr="00491ACF">
        <w:rPr>
          <w:rFonts w:ascii="Times New Roman" w:hAnsi="Times New Roman" w:cs="Times New Roman"/>
          <w:sz w:val="28"/>
          <w:szCs w:val="28"/>
        </w:rPr>
        <w:t>ловек, имеющими место работы на территории, в границах которой проводятся публичные слушания –</w:t>
      </w:r>
      <w:r>
        <w:rPr>
          <w:rFonts w:ascii="Times New Roman" w:hAnsi="Times New Roman" w:cs="Times New Roman"/>
          <w:sz w:val="28"/>
          <w:szCs w:val="28"/>
        </w:rPr>
        <w:t xml:space="preserve"> 0 </w:t>
      </w:r>
      <w:r w:rsidRPr="00491ACF">
        <w:rPr>
          <w:rFonts w:ascii="Times New Roman" w:hAnsi="Times New Roman" w:cs="Times New Roman"/>
          <w:sz w:val="28"/>
          <w:szCs w:val="28"/>
        </w:rPr>
        <w:t>человек;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</w:t>
      </w:r>
      <w:r>
        <w:rPr>
          <w:rFonts w:ascii="Times New Roman" w:hAnsi="Times New Roman" w:cs="Times New Roman"/>
          <w:sz w:val="28"/>
          <w:szCs w:val="28"/>
        </w:rPr>
        <w:t xml:space="preserve"> 291 </w:t>
      </w:r>
      <w:r w:rsidRPr="00491ACF">
        <w:rPr>
          <w:rFonts w:ascii="Times New Roman" w:hAnsi="Times New Roman" w:cs="Times New Roman"/>
          <w:sz w:val="28"/>
          <w:szCs w:val="28"/>
        </w:rPr>
        <w:t xml:space="preserve">человек, депутатов муниципального округа, на территории которого проводятся публичные слушания –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491ACF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, представителей органов власти – 3 человека.</w:t>
      </w:r>
      <w:r w:rsidRPr="00491A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3965" w:rsidRPr="003033BD" w:rsidRDefault="00233965" w:rsidP="0023396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 xml:space="preserve">В ходе проведения собрания участников публичных слушаний по обсуждаемому проекту внесено </w:t>
      </w:r>
      <w:r>
        <w:rPr>
          <w:rFonts w:ascii="Times New Roman" w:hAnsi="Times New Roman" w:cs="Times New Roman"/>
          <w:sz w:val="28"/>
          <w:szCs w:val="28"/>
        </w:rPr>
        <w:t xml:space="preserve">83 </w:t>
      </w:r>
      <w:r w:rsidRPr="003033BD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033BD">
        <w:rPr>
          <w:rFonts w:ascii="Times New Roman" w:hAnsi="Times New Roman" w:cs="Times New Roman"/>
          <w:sz w:val="28"/>
          <w:szCs w:val="28"/>
        </w:rPr>
        <w:t xml:space="preserve"> и замечани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033BD">
        <w:rPr>
          <w:rFonts w:ascii="Times New Roman" w:hAnsi="Times New Roman" w:cs="Times New Roman"/>
          <w:sz w:val="28"/>
          <w:szCs w:val="28"/>
        </w:rPr>
        <w:t>.</w:t>
      </w:r>
    </w:p>
    <w:p w:rsidR="00233965" w:rsidRPr="003033BD" w:rsidRDefault="00233965" w:rsidP="0023396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 xml:space="preserve">После проведения собрания участников публичных слушаний поступило </w:t>
      </w:r>
      <w:r>
        <w:rPr>
          <w:rFonts w:ascii="Times New Roman" w:hAnsi="Times New Roman" w:cs="Times New Roman"/>
          <w:sz w:val="28"/>
          <w:szCs w:val="28"/>
        </w:rPr>
        <w:t xml:space="preserve">209 </w:t>
      </w:r>
      <w:r w:rsidRPr="003033BD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033BD">
        <w:rPr>
          <w:rFonts w:ascii="Times New Roman" w:hAnsi="Times New Roman" w:cs="Times New Roman"/>
          <w:sz w:val="28"/>
          <w:szCs w:val="28"/>
        </w:rPr>
        <w:t xml:space="preserve"> и замечани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033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2DBA" w:rsidRPr="00233965" w:rsidRDefault="00233965" w:rsidP="00233965">
      <w:pPr>
        <w:ind w:firstLine="708"/>
        <w:jc w:val="both"/>
      </w:pPr>
      <w:r w:rsidRPr="003033BD">
        <w:t xml:space="preserve">Всего приняли участие в публичных </w:t>
      </w:r>
      <w:r w:rsidRPr="003033BD">
        <w:rPr>
          <w:color w:val="000000"/>
        </w:rPr>
        <w:t xml:space="preserve">слушаниях по данному </w:t>
      </w:r>
      <w:r w:rsidRPr="003033BD">
        <w:t>проекту</w:t>
      </w:r>
      <w:r>
        <w:t xml:space="preserve"> 562  участника</w:t>
      </w:r>
      <w:r w:rsidRPr="003033BD">
        <w:rPr>
          <w:color w:val="000000"/>
        </w:rPr>
        <w:t xml:space="preserve"> публичных слушаний</w:t>
      </w:r>
      <w:r w:rsidR="00F12DBA" w:rsidRPr="00233965">
        <w:t xml:space="preserve">. </w:t>
      </w:r>
    </w:p>
    <w:p w:rsidR="00145C97" w:rsidRDefault="00145C97" w:rsidP="005034EE">
      <w:pPr>
        <w:jc w:val="both"/>
      </w:pPr>
      <w:r>
        <w:rPr>
          <w:b/>
          <w:bCs/>
          <w:color w:val="000000"/>
        </w:rPr>
        <w:t>Сведения</w:t>
      </w:r>
      <w:r w:rsidR="00E006F6">
        <w:rPr>
          <w:b/>
          <w:bCs/>
          <w:color w:val="000000"/>
        </w:rPr>
        <w:t xml:space="preserve"> о протоколе публичных слушаний:</w:t>
      </w:r>
      <w:r>
        <w:rPr>
          <w:color w:val="000000"/>
        </w:rPr>
        <w:t xml:space="preserve"> Протокол публичных слушаний </w:t>
      </w:r>
      <w:r w:rsidR="00FF7028">
        <w:rPr>
          <w:color w:val="000000"/>
        </w:rPr>
        <w:t xml:space="preserve">по </w:t>
      </w:r>
      <w:r w:rsidR="005034EE">
        <w:rPr>
          <w:color w:val="000000"/>
        </w:rPr>
        <w:t>«</w:t>
      </w:r>
      <w:r w:rsidR="006056E5" w:rsidRPr="006056E5">
        <w:rPr>
          <w:color w:val="000000"/>
        </w:rPr>
        <w:t>Проекту межевания территории квартала, ограниченного улицей Мневники, проектируемым проездом 6045, Карамышевской набережной, улицей Демьяна Бедного (</w:t>
      </w:r>
      <w:r w:rsidR="0059502F">
        <w:rPr>
          <w:color w:val="000000"/>
        </w:rPr>
        <w:t>район Хорошево-Мневники. СЗАО)»</w:t>
      </w:r>
      <w:r w:rsidR="006056E5">
        <w:rPr>
          <w:color w:val="000000"/>
        </w:rPr>
        <w:t xml:space="preserve"> </w:t>
      </w:r>
      <w:r>
        <w:rPr>
          <w:color w:val="000000"/>
        </w:rPr>
        <w:t xml:space="preserve">утвержден председателем Комиссии по вопросам градостроительства, землепользования и застройки при Правительстве Москвы в Северо-Западном административном округе </w:t>
      </w:r>
      <w:r w:rsidR="0059502F">
        <w:rPr>
          <w:color w:val="000000"/>
        </w:rPr>
        <w:t>Пашковым А.А.</w:t>
      </w:r>
      <w:r w:rsidRPr="0059502F">
        <w:t xml:space="preserve"> (протокол от</w:t>
      </w:r>
      <w:r w:rsidR="00584D3D" w:rsidRPr="0059502F">
        <w:t xml:space="preserve"> </w:t>
      </w:r>
      <w:r w:rsidR="00C4266F" w:rsidRPr="0059502F">
        <w:t>22</w:t>
      </w:r>
      <w:r w:rsidR="005034EE">
        <w:t>.04.2015 № 30</w:t>
      </w:r>
      <w:r w:rsidR="00584D3D" w:rsidRPr="0059502F">
        <w:t>/15ПС</w:t>
      </w:r>
      <w:r w:rsidRPr="0059502F">
        <w:t>).</w:t>
      </w:r>
    </w:p>
    <w:p w:rsidR="005C59E7" w:rsidRPr="005C59E7" w:rsidRDefault="005C59E7" w:rsidP="005C59E7">
      <w:pPr>
        <w:ind w:firstLine="708"/>
        <w:jc w:val="both"/>
        <w:rPr>
          <w:rFonts w:eastAsia="Times New Roman"/>
          <w:i/>
          <w:szCs w:val="22"/>
          <w:lang w:eastAsia="en-US"/>
        </w:rPr>
      </w:pPr>
      <w:r w:rsidRPr="005C59E7">
        <w:rPr>
          <w:rFonts w:eastAsia="Times New Roman"/>
          <w:i/>
          <w:szCs w:val="22"/>
          <w:lang w:eastAsia="en-US"/>
        </w:rPr>
        <w:t>Учитывая повторяемость по содержанию замечаний и предложений участников публичных слушаний,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708"/>
        <w:gridCol w:w="3402"/>
      </w:tblGrid>
      <w:tr w:rsidR="008241E0" w:rsidRPr="00E006F6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E006F6" w:rsidRDefault="008241E0" w:rsidP="00F71023">
            <w:pPr>
              <w:jc w:val="both"/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E006F6">
              <w:rPr>
                <w:b/>
                <w:bCs/>
                <w:color w:val="000000"/>
                <w:sz w:val="26"/>
                <w:szCs w:val="26"/>
                <w:lang w:eastAsia="en-US"/>
              </w:rPr>
              <w:t>Предложения и замечания участников публичных слушаний, содержащиеся в протоколе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E006F6" w:rsidRDefault="008241E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E006F6">
              <w:rPr>
                <w:b/>
                <w:bCs/>
                <w:color w:val="000000"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E006F6" w:rsidRDefault="008241E0">
            <w:pPr>
              <w:jc w:val="both"/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E006F6">
              <w:rPr>
                <w:b/>
                <w:bCs/>
                <w:color w:val="000000"/>
                <w:sz w:val="26"/>
                <w:szCs w:val="26"/>
                <w:lang w:eastAsia="en-US"/>
              </w:rPr>
              <w:t>Выводы Комиссии</w:t>
            </w:r>
          </w:p>
        </w:tc>
      </w:tr>
      <w:tr w:rsidR="008C4DED" w:rsidRPr="00380EFC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ED" w:rsidRPr="00380EFC" w:rsidRDefault="008C4DED" w:rsidP="00F71023">
            <w:pPr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color w:val="000000"/>
                <w:sz w:val="26"/>
                <w:szCs w:val="26"/>
                <w:lang w:eastAsia="en-US"/>
              </w:rPr>
              <w:t>Возражений и замечаний нет.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ED" w:rsidRPr="00380EFC" w:rsidRDefault="006056E5" w:rsidP="006056E5">
            <w:pPr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ED" w:rsidRPr="00380EFC" w:rsidRDefault="008C4DED">
            <w:pPr>
              <w:jc w:val="both"/>
              <w:rPr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6B35CA" w:rsidRPr="00380EFC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CA" w:rsidRPr="00380EFC" w:rsidRDefault="006B35CA" w:rsidP="00EC60C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Против.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CA" w:rsidRPr="00380EFC" w:rsidRDefault="006B35CA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64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CA" w:rsidRPr="00380EFC" w:rsidRDefault="006B35CA" w:rsidP="00914789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6056E5" w:rsidRPr="00380EFC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6E5" w:rsidRPr="00380EFC" w:rsidRDefault="00644156" w:rsidP="00EC60C0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 xml:space="preserve">В связи с крайне близким прилеганием проектируемого проезда 6045 к домам, границу межевания необходимо передвинуть по наружной границе (от дома) существующей дороги. Не </w:t>
            </w:r>
            <w:r w:rsidRPr="00380EFC">
              <w:rPr>
                <w:sz w:val="26"/>
                <w:szCs w:val="26"/>
              </w:rPr>
              <w:lastRenderedPageBreak/>
              <w:t>согласны</w:t>
            </w:r>
            <w:r w:rsidR="006056E5" w:rsidRPr="00380EFC">
              <w:rPr>
                <w:sz w:val="26"/>
                <w:szCs w:val="26"/>
              </w:rPr>
              <w:t xml:space="preserve"> со строительством проектируемого проезда 6045</w:t>
            </w:r>
            <w:r w:rsidR="00EC60C0" w:rsidRPr="00380EFC">
              <w:rPr>
                <w:color w:val="000000"/>
                <w:sz w:val="26"/>
                <w:szCs w:val="26"/>
              </w:rPr>
              <w:t xml:space="preserve"> и дороги около подъездов дома 7, к.6, т.к. красные линии перенесены на 120м ближе к нашему дому, тем самым уменьшена площадь для парковки машин.</w:t>
            </w:r>
            <w:r w:rsidR="00EC60C0" w:rsidRPr="00380EFC">
              <w:rPr>
                <w:sz w:val="26"/>
                <w:szCs w:val="26"/>
              </w:rPr>
              <w:t xml:space="preserve"> Также </w:t>
            </w:r>
            <w:r w:rsidR="006056E5" w:rsidRPr="00380EFC">
              <w:rPr>
                <w:sz w:val="26"/>
                <w:szCs w:val="26"/>
              </w:rPr>
              <w:t>данный проезд дублирует две</w:t>
            </w:r>
            <w:r w:rsidR="00EC60C0" w:rsidRPr="00380EFC">
              <w:rPr>
                <w:sz w:val="26"/>
                <w:szCs w:val="26"/>
              </w:rPr>
              <w:t xml:space="preserve"> дороги: ул. Демьяна</w:t>
            </w:r>
            <w:r w:rsidR="00D36828" w:rsidRPr="00380EFC">
              <w:rPr>
                <w:sz w:val="26"/>
                <w:szCs w:val="26"/>
              </w:rPr>
              <w:t xml:space="preserve"> Бедного и 3-ий Сили</w:t>
            </w:r>
            <w:r w:rsidRPr="00380EFC">
              <w:rPr>
                <w:sz w:val="26"/>
                <w:szCs w:val="26"/>
              </w:rPr>
              <w:t>катный проезд (необходимо отнести текущую дорогу к территории домов по адресам: ул. Д. Бедного, д.2, корп. 5 и по ул. Мневники д. 7, корп</w:t>
            </w:r>
            <w:r w:rsidR="00E05652" w:rsidRPr="00380EFC">
              <w:rPr>
                <w:sz w:val="26"/>
                <w:szCs w:val="26"/>
              </w:rPr>
              <w:t>.</w:t>
            </w:r>
            <w:r w:rsidRPr="00380EFC">
              <w:rPr>
                <w:sz w:val="26"/>
                <w:szCs w:val="26"/>
              </w:rPr>
              <w:t xml:space="preserve"> 6)</w:t>
            </w:r>
            <w:r w:rsidR="001D7884" w:rsidRPr="00380EFC">
              <w:rPr>
                <w:sz w:val="26"/>
                <w:szCs w:val="26"/>
              </w:rPr>
              <w:t xml:space="preserve"> и</w:t>
            </w:r>
            <w:r w:rsidR="006056E5" w:rsidRPr="00380EFC">
              <w:rPr>
                <w:sz w:val="26"/>
                <w:szCs w:val="26"/>
              </w:rPr>
              <w:t xml:space="preserve"> может оказать влияние на жилой </w:t>
            </w:r>
            <w:r w:rsidR="00D36828" w:rsidRPr="00380EFC">
              <w:rPr>
                <w:sz w:val="26"/>
                <w:szCs w:val="26"/>
              </w:rPr>
              <w:t>дом (конструкцию), грунтовых вод</w:t>
            </w:r>
            <w:r w:rsidR="006056E5" w:rsidRPr="00380EFC">
              <w:rPr>
                <w:sz w:val="26"/>
                <w:szCs w:val="26"/>
              </w:rPr>
              <w:t xml:space="preserve"> и т.д.</w:t>
            </w:r>
            <w:r w:rsidR="00E05652" w:rsidRPr="00380EFC">
              <w:rPr>
                <w:sz w:val="26"/>
                <w:szCs w:val="26"/>
              </w:rPr>
              <w:t xml:space="preserve"> </w:t>
            </w:r>
            <w:r w:rsidR="001D7884" w:rsidRPr="00380EFC">
              <w:rPr>
                <w:sz w:val="26"/>
                <w:szCs w:val="26"/>
              </w:rPr>
              <w:t>Так</w:t>
            </w:r>
            <w:r w:rsidRPr="00380EFC">
              <w:rPr>
                <w:sz w:val="26"/>
                <w:szCs w:val="26"/>
              </w:rPr>
              <w:t xml:space="preserve">же необходимо предусмотреть отсутствие сквозного проезда через двор дома </w:t>
            </w:r>
            <w:r w:rsidR="00951184">
              <w:rPr>
                <w:sz w:val="26"/>
                <w:szCs w:val="26"/>
              </w:rPr>
              <w:t xml:space="preserve">№ </w:t>
            </w:r>
            <w:r w:rsidRPr="00380EFC">
              <w:rPr>
                <w:sz w:val="26"/>
                <w:szCs w:val="26"/>
              </w:rPr>
              <w:t>7, к.6 при строительстве проезда 6045, т.е. полностью сохранить действующее движение</w:t>
            </w:r>
            <w:r w:rsidR="00EC60C0" w:rsidRPr="00380EFC">
              <w:rPr>
                <w:sz w:val="26"/>
                <w:szCs w:val="26"/>
              </w:rPr>
              <w:t>.</w:t>
            </w:r>
            <w:r w:rsidR="00EC60C0" w:rsidRPr="00380EFC">
              <w:rPr>
                <w:color w:val="000000"/>
                <w:sz w:val="26"/>
                <w:szCs w:val="26"/>
              </w:rPr>
              <w:t xml:space="preserve"> </w:t>
            </w:r>
            <w:r w:rsidR="00F40763" w:rsidRPr="00380EFC">
              <w:rPr>
                <w:color w:val="000000"/>
                <w:sz w:val="26"/>
                <w:szCs w:val="26"/>
              </w:rPr>
              <w:t>Строительство дороги ведет к разрушению экологической зоны (порубка деревьев).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6E5" w:rsidRPr="00380EFC" w:rsidRDefault="00F40763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6E5" w:rsidRPr="00380EFC" w:rsidRDefault="00E3436E" w:rsidP="008750EC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Не относится к проекту межевания. Проектом меже</w:t>
            </w:r>
            <w:r w:rsidR="00951184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вания выполняется разделе</w:t>
            </w:r>
            <w:r w:rsidR="00951184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ние квартала на участки 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зданий и сооружений, проектирование зданий, сооружений и линейных объектов</w:t>
            </w:r>
            <w:r w:rsidR="00914789"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, а также корректировка красных линий 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проектами межевания не предусмотрен</w:t>
            </w:r>
            <w:r w:rsidR="00914789" w:rsidRPr="00380EFC">
              <w:rPr>
                <w:bCs/>
                <w:color w:val="000000"/>
                <w:sz w:val="26"/>
                <w:szCs w:val="26"/>
                <w:lang w:eastAsia="en-US"/>
              </w:rPr>
              <w:t>ы.</w:t>
            </w:r>
          </w:p>
        </w:tc>
      </w:tr>
      <w:tr w:rsidR="00914789" w:rsidRPr="00380EFC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lastRenderedPageBreak/>
              <w:t xml:space="preserve">Территории межевания квартала 70а от 2004г не совпадает с предложенной на март 2015г </w:t>
            </w:r>
            <w:r w:rsidR="00951184">
              <w:rPr>
                <w:sz w:val="26"/>
                <w:szCs w:val="26"/>
              </w:rPr>
              <w:t>(перенесены красные линии). Так</w:t>
            </w:r>
            <w:r w:rsidRPr="00380EFC">
              <w:rPr>
                <w:sz w:val="26"/>
                <w:szCs w:val="26"/>
              </w:rPr>
              <w:t>же в новом проекте не отражены компенсационные парковки.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F93EE5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460AE" w:rsidP="000C3FA6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Местоположение красных линий пр.пр. № 6045 в актуализированном проекте межевания  соответствует местоположению красных линий пр.пр. № 6045 на «Плане межевания» 2004 года. В актуализированном проекте межевания измене</w:t>
            </w:r>
            <w:r w:rsidR="00951184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на граница разработки проекта межевания, а</w:t>
            </w:r>
            <w:r w:rsidR="00AB04A5"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 не красные линии пр.пр. № 6045, т.е. </w:t>
            </w:r>
            <w:r w:rsidR="00914789" w:rsidRPr="00380EFC">
              <w:rPr>
                <w:bCs/>
                <w:color w:val="000000"/>
                <w:sz w:val="26"/>
                <w:szCs w:val="26"/>
                <w:lang w:eastAsia="en-US"/>
              </w:rPr>
              <w:t>принята граница разработки проекта межева</w:t>
            </w:r>
            <w:r w:rsidR="00951184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="00914789" w:rsidRPr="00380EFC">
              <w:rPr>
                <w:bCs/>
                <w:color w:val="000000"/>
                <w:sz w:val="26"/>
                <w:szCs w:val="26"/>
                <w:lang w:eastAsia="en-US"/>
              </w:rPr>
              <w:t>ния, в соответствии с условиями госконтракта. Изменение красных линий не входит в компетенцию проекта межевания, и используется в качестве исходных данных.</w:t>
            </w:r>
          </w:p>
        </w:tc>
      </w:tr>
      <w:tr w:rsidR="00914789" w:rsidRPr="00380EFC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D36828">
            <w:pPr>
              <w:jc w:val="both"/>
              <w:rPr>
                <w:sz w:val="26"/>
                <w:szCs w:val="26"/>
                <w:highlight w:val="yellow"/>
              </w:rPr>
            </w:pPr>
            <w:r w:rsidRPr="00380EFC">
              <w:rPr>
                <w:color w:val="000000"/>
                <w:sz w:val="26"/>
                <w:szCs w:val="26"/>
              </w:rPr>
              <w:t>Проект отклонить как незаконный, нарушающий права собственников квартир в многоквартирных домах.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F93EE5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0C3FA6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Проект разработан в соответствии с действую</w:t>
            </w:r>
            <w:r w:rsidR="00951184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щими нормативно-правовы</w:t>
            </w:r>
            <w:r w:rsidR="00951184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ми актами РФ и г. Москвы.</w:t>
            </w:r>
          </w:p>
        </w:tc>
      </w:tr>
      <w:tr w:rsidR="00914789" w:rsidRPr="00380EFC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D36828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color w:val="000000"/>
                <w:sz w:val="26"/>
                <w:szCs w:val="26"/>
              </w:rPr>
              <w:t>В соответствии с пунктом 3 части 19 статьи 68 Кодекса просим внести нижеизложенные предложения и замечания в протокол публичных слушаний.</w:t>
            </w:r>
          </w:p>
          <w:p w:rsidR="00914789" w:rsidRPr="00380EFC" w:rsidRDefault="00914789" w:rsidP="00D36828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color w:val="000000"/>
                <w:sz w:val="26"/>
                <w:szCs w:val="26"/>
              </w:rPr>
              <w:t>1.</w:t>
            </w:r>
            <w:r w:rsidRPr="00380EFC">
              <w:rPr>
                <w:color w:val="000000"/>
                <w:sz w:val="26"/>
                <w:szCs w:val="26"/>
              </w:rPr>
              <w:tab/>
              <w:t xml:space="preserve">Замечания по порядку проведения публичных слушаний. В соответствии с ч. 26 ст. 68 Кодекса, основанием для признания результатов публичных слушаний недействительными является нарушение установленного статьей 68 Кодекса порядка </w:t>
            </w:r>
            <w:r w:rsidRPr="00380EFC">
              <w:rPr>
                <w:color w:val="000000"/>
                <w:sz w:val="26"/>
                <w:szCs w:val="26"/>
              </w:rPr>
              <w:lastRenderedPageBreak/>
              <w:t>проведения публичных слушаний.</w:t>
            </w:r>
          </w:p>
          <w:p w:rsidR="00914789" w:rsidRPr="00380EFC" w:rsidRDefault="00264EFA" w:rsidP="00D36828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color w:val="000000"/>
                <w:sz w:val="26"/>
                <w:szCs w:val="26"/>
              </w:rPr>
              <w:t>1.1.</w:t>
            </w:r>
            <w:r w:rsidRPr="00380EFC">
              <w:rPr>
                <w:color w:val="000000"/>
                <w:sz w:val="26"/>
                <w:szCs w:val="26"/>
              </w:rPr>
              <w:tab/>
              <w:t>В соответствии с п</w:t>
            </w:r>
            <w:r w:rsidR="00914789" w:rsidRPr="00380EFC">
              <w:rPr>
                <w:color w:val="000000"/>
                <w:sz w:val="26"/>
                <w:szCs w:val="26"/>
              </w:rPr>
              <w:t>п. 4 ч. 7 ст. 68 Кодекса, оповещение о проведении публичных слушаний подлежит размещению на информационных стендах, размещаемых в зданиях территориальных органов исполнительной власти города Москвы, органов местного самоуправления муниципальных образований, в подъездах или около подъездов жилых домов. В нарушении указанных положений, оповещение о проведении публичных слушаний было размещено на одном информационном стенде Управы района, на других информационных стендах, находящихся в границах квартала, на территорию которого был разработал проект межевания, на подъездах - оповещения размещены на были ни за неделю до начала экспозиции, как того требует ч. 7 ст. 68 Кодекса, ни непосредственно перед проведением собрания участников публичных слушаний 24 марта 2015 года.</w:t>
            </w:r>
            <w:r w:rsidRPr="00380EFC">
              <w:rPr>
                <w:color w:val="000000"/>
                <w:sz w:val="26"/>
                <w:szCs w:val="26"/>
              </w:rPr>
              <w:t xml:space="preserve"> </w:t>
            </w:r>
            <w:r w:rsidR="00914789" w:rsidRPr="00380EFC">
              <w:rPr>
                <w:color w:val="000000"/>
                <w:sz w:val="26"/>
                <w:szCs w:val="26"/>
              </w:rPr>
              <w:t>Всё оповещение о назначенных публичных слушаниях были вынуждены взять на себя сами жители квартала.</w:t>
            </w:r>
          </w:p>
          <w:p w:rsidR="00914789" w:rsidRPr="00380EFC" w:rsidRDefault="00914789" w:rsidP="00D36828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color w:val="000000"/>
                <w:sz w:val="26"/>
                <w:szCs w:val="26"/>
              </w:rPr>
              <w:t>1.2.</w:t>
            </w:r>
            <w:r w:rsidRPr="00380EFC">
              <w:rPr>
                <w:color w:val="000000"/>
                <w:sz w:val="26"/>
                <w:szCs w:val="26"/>
              </w:rPr>
              <w:tab/>
              <w:t>П. 3 ч. 9 ст. 68 Кодекса указывает, что продолжительность проведения экспозиции по проектам межевания составляет не менее недели. Согласно оповещению о проведении публичных слушаний, размещенном на официальном сайта префектуры Северо-Западного административного округа города Москвы</w:t>
            </w:r>
          </w:p>
          <w:p w:rsidR="00914789" w:rsidRPr="00380EFC" w:rsidRDefault="00914789" w:rsidP="00D36828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color w:val="000000"/>
                <w:sz w:val="26"/>
                <w:szCs w:val="26"/>
              </w:rPr>
              <w:t xml:space="preserve">«Экспозиция открыта с 09 марта 2015 г. по 17 марта 2015 г. Часы работы экспозиции: в рабочие дни с 12:00 по 20:00 час.; в субботу с 10:00 до 15:00 час. На выставке проводятся консультации по теме публичных слушаний». Однако, несмотря на официально опубликованную информацию, экспозиция начала свою работу не 9 марта, а только 10 марта 2015 года с 15.00 (после непосредственного вмешательства в ситуацию председателя ТСПЖДМ МЖК АТОМ Дронова В.Н.), также этот факт зафиксирован и другими жителями района - участниками публичных слушаний (Орджоникидзе А.М.), при этом, согласно информации Королевой А.В.. 7 марта 2015 года экспозиция уже не работала. На вопрос, заданный специалисту из отдала строительства Управы района, был получен ответ, что «они думали, что все уже ознакомились с проектом». Таким образом, официально опубликованная информация о работе экспозиция не совпала с реальной работой экспозиции, то есть граждане были введены в заблуждение официально опубликованной информацией и были лишены </w:t>
            </w:r>
            <w:r w:rsidRPr="00380EFC">
              <w:rPr>
                <w:color w:val="000000"/>
                <w:sz w:val="26"/>
                <w:szCs w:val="26"/>
              </w:rPr>
              <w:lastRenderedPageBreak/>
              <w:t>законной возможности ознакомиться с материалами проекта.</w:t>
            </w:r>
          </w:p>
          <w:p w:rsidR="00914789" w:rsidRPr="00380EFC" w:rsidRDefault="00914789" w:rsidP="00D36828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color w:val="000000"/>
                <w:sz w:val="26"/>
                <w:szCs w:val="26"/>
              </w:rPr>
              <w:t>1.3.</w:t>
            </w:r>
            <w:r w:rsidRPr="00380EFC">
              <w:rPr>
                <w:color w:val="000000"/>
                <w:sz w:val="26"/>
                <w:szCs w:val="26"/>
              </w:rPr>
              <w:tab/>
              <w:t>Во время регистрации участников публичных слушаний на собрание участников публичных слушаний государственными гражданскими служащими города Москвы не проверялись документы, которые являются подтверждающими, что гражданин имеет право участников публичных слушаний, а именно: паспорт с отметкой о регистрации в городе Москве и в районе Хорошево-Мневники, справка с места работы, подтверждающая, что гражданин работает именно на территории района Хорошево-Мневники.</w:t>
            </w:r>
          </w:p>
          <w:p w:rsidR="00914789" w:rsidRPr="00380EFC" w:rsidRDefault="00914789" w:rsidP="00D36828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color w:val="000000"/>
                <w:sz w:val="26"/>
                <w:szCs w:val="26"/>
              </w:rPr>
              <w:t>Учитывая острый социальный конфликт, возникшей вокруг строительства проезда 6045 (в представляемых органами власти границах), мы считаем, что недостаточное в нарушение Кодекса информирование было осуществлено намеренно, с умыслом. Считаем, что указанные обстоятельства можно расценивать как основания для признания публичных слушаний недействительными в порядке ч. 26 ст. 68 Кодекса и просим Городскую комиссию по вопросам градостроительства, землепользования и застройки и Правительство Мос</w:t>
            </w:r>
            <w:r w:rsidR="00B3730C" w:rsidRPr="00380EFC">
              <w:rPr>
                <w:color w:val="000000"/>
                <w:sz w:val="26"/>
                <w:szCs w:val="26"/>
              </w:rPr>
              <w:t>квы рассмотреть данный вопрос. Т</w:t>
            </w:r>
            <w:r w:rsidRPr="00380EFC">
              <w:rPr>
                <w:color w:val="000000"/>
                <w:sz w:val="26"/>
                <w:szCs w:val="26"/>
              </w:rPr>
              <w:t>акже мы просим Правительство Москвы провести служебную проверку в отношении государственных гражданских служащих города Москвы, допустивших нарушение наших прав и законодательства города Москвы и применить к виновным меры дисциплинарной ответственности.</w:t>
            </w:r>
          </w:p>
          <w:p w:rsidR="00914789" w:rsidRPr="00380EFC" w:rsidRDefault="00914789" w:rsidP="00D36828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color w:val="000000"/>
                <w:sz w:val="26"/>
                <w:szCs w:val="26"/>
              </w:rPr>
              <w:t>2.</w:t>
            </w:r>
            <w:r w:rsidRPr="00380EFC">
              <w:rPr>
                <w:color w:val="000000"/>
                <w:sz w:val="26"/>
                <w:szCs w:val="26"/>
              </w:rPr>
              <w:tab/>
              <w:t>Замечания по проекту, вынесенному на публичные слушания. В соответствии с ч. 2 ст. 43 Градостроительного кодекса Российской Федерации (далее - ГрКРФ), проект межевания территории разрабатывается в целях определения местоположения границ образуемых и изменяемых земельных участков. Согласно материалам, размещенным на официальном сайте префектуры Северо-Западного административного округа города Мо</w:t>
            </w:r>
            <w:r w:rsidR="00AB04A5" w:rsidRPr="00380EFC">
              <w:rPr>
                <w:color w:val="000000"/>
                <w:sz w:val="26"/>
                <w:szCs w:val="26"/>
              </w:rPr>
              <w:t>с</w:t>
            </w:r>
            <w:r w:rsidR="002C4764" w:rsidRPr="00380EFC">
              <w:rPr>
                <w:color w:val="000000"/>
                <w:sz w:val="26"/>
                <w:szCs w:val="26"/>
              </w:rPr>
              <w:t>квы, м</w:t>
            </w:r>
            <w:r w:rsidRPr="00380EFC">
              <w:rPr>
                <w:color w:val="000000"/>
                <w:sz w:val="26"/>
                <w:szCs w:val="26"/>
              </w:rPr>
              <w:t>ы не видим правовых оснований для разработки и вынесения на публичные слушания указанного проекта.</w:t>
            </w:r>
          </w:p>
          <w:p w:rsidR="00914789" w:rsidRPr="00380EFC" w:rsidRDefault="00914789" w:rsidP="00D36828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color w:val="000000"/>
                <w:sz w:val="26"/>
                <w:szCs w:val="26"/>
              </w:rPr>
              <w:t xml:space="preserve">Ранее, в 2004 году, был разработан и утвержден «Проект разделения жилого квартала, ограниченного ул. Мневники, проектируемым проездом 605, Карамышевской набережной, ул. Демьяна Бедного» (№ проекта - 08.06.069.2004) был согласован в установленном порядке с гражданами и утвержден распоряжением Департамента земельных ресурсов города Москвы № 9 от 27.01.2006 года. В </w:t>
            </w:r>
            <w:r w:rsidRPr="00380EFC">
              <w:rPr>
                <w:color w:val="000000"/>
                <w:sz w:val="26"/>
                <w:szCs w:val="26"/>
              </w:rPr>
              <w:lastRenderedPageBreak/>
              <w:t xml:space="preserve">соответствии с указанным проектом, проектируемый проезд 605 и, соответственно, красные линии располагались примерно на 100 метров восточнее торцов многоквартирных жилых домов №№ 7 корп. 2 и 7 корп. 6 по ул. Мневники (выкопировка из проекта прилагается). Согласно действовавшему и действующему градостроительному законодательству красные линии утверждаются в составе проекта планировки территории. Согласно письму за подписью заместителя председателя Москомархитектуры С.В.Костина (№ </w:t>
            </w:r>
            <w:r w:rsidRPr="00380EFC">
              <w:rPr>
                <w:sz w:val="26"/>
                <w:szCs w:val="26"/>
              </w:rPr>
              <w:t>МКА-02-19253/4-1 от 22.08.2014</w:t>
            </w:r>
            <w:r w:rsidRPr="00380EFC">
              <w:rPr>
                <w:color w:val="C00000"/>
                <w:sz w:val="26"/>
                <w:szCs w:val="26"/>
              </w:rPr>
              <w:t xml:space="preserve"> </w:t>
            </w:r>
            <w:r w:rsidRPr="00380EFC">
              <w:rPr>
                <w:color w:val="000000"/>
                <w:sz w:val="26"/>
                <w:szCs w:val="26"/>
              </w:rPr>
              <w:t>года), «положение красных линий пр. проезда Л° 6045 было изменено при проектировании и строительстве Звенигородского (Краснопресненского) проспекта в 2006 году на основании утвержденного проекта планировки».</w:t>
            </w:r>
          </w:p>
          <w:p w:rsidR="00914789" w:rsidRPr="00380EFC" w:rsidRDefault="00914789" w:rsidP="008014AD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color w:val="000000"/>
                <w:sz w:val="26"/>
                <w:szCs w:val="26"/>
              </w:rPr>
              <w:t xml:space="preserve">В соответствии с ч. 5 ст. 46 ГрКРФ, проект планировки до его утверждения подлежит обязательному рассмотрению на публичных слушаниях. Мы заявляем, что публичные слушания по данному проекту не проводились. Проекты планировок территории утверждаются в городе Москве постановлениями Правительства Москвы. Самостоятельно нам не удалось найти указанный проект планировки, на наш запрос в Правительство Москвы ответ не получен. Таким образом, изменение положения красных линий на территории мы считаем незаконным. Мы считаем также незаконной и необоснованной разработку нового проекта «Проект межевания территории квартала, ограниченного улицей Мневники, проектируемым проездом 6045, Карамышевской набережной, улицей Демьяна Бедного (район Хорошево-Мневники. СЗАО)», а также разработку и утверждение ГПЗУ для строительства пр. проездов №№ 6045. В связи с изложенным, на основании пункта 2 части 1 статьи 4 Градостроительного кодекса города Москвы, просим принять решение о нецелесообразности утверждения проекта «Проект межевания территории квартала, ограниченного улицей Мневники, проектируемым проездом 6045, Карамышевской набережной, улицей Демьяна Бедного (район Хорошево-Мневники. СЗАО)». Просим также рассмотреть данные замечания в порядке, предусмотренном федеральным законом от 02.05.2006 № 59-ФЗ «О порядке рассмотрения обращений граждан Российской Федерации» и дать ответ по существу поставленных вопросов. На основании пункта 4 Положения об окружной комиссии по вопросам градостроительства, землепользования и застройки </w:t>
            </w:r>
            <w:r w:rsidRPr="00380EFC">
              <w:rPr>
                <w:color w:val="000000"/>
                <w:sz w:val="26"/>
                <w:szCs w:val="26"/>
              </w:rPr>
              <w:lastRenderedPageBreak/>
              <w:t>при Правительстве Москвы (утв. постановлением Правительства Москвы от 7 апреля 2009 г. N 270-ПП) просим пригласить на заседания окружной комиссии, на котором планируется подведение итогов и утверждение заключения о результатах публичных слушаний по проекту «Проект межевания территории квартала, ограниченного улицей Мневники, проектируемым проездом 6045, Карамышевской набережной, улицей Демьяна Бедного (район Хорошево-Мневники. СЗАО)» пригласить на заседания окружной комиссии представителей жителей МЖК «Атом» Цынжаловскую С.В. (8 916 691 04 46), Стальмакова А.Н. (8 903 792 18 92), Железнову Л.С, (8 916 823 84 17), а также обеспечить проход указанных граждан в помещение префектуры для участия в заседании Комиссии.</w:t>
            </w:r>
            <w:r w:rsidR="00245B04" w:rsidRPr="00380EFC">
              <w:rPr>
                <w:color w:val="000000"/>
                <w:sz w:val="26"/>
                <w:szCs w:val="26"/>
              </w:rPr>
              <w:t xml:space="preserve"> </w:t>
            </w:r>
            <w:r w:rsidRPr="00380EFC">
              <w:rPr>
                <w:color w:val="000000"/>
                <w:sz w:val="26"/>
                <w:szCs w:val="26"/>
              </w:rPr>
              <w:t>Ответ на данное письмо, в соответствии с федеральным законом от 02.05.2006 № 59-ФЗ «О порядке рассмотрения обращений граждан Российской Федерации», а также заверенную копию протокола публичных слушаний, в соответствии с ч. 21 ст. 68 Градостроительного кодекса города Москвы, просим направить Дронову Вячесл</w:t>
            </w:r>
            <w:r w:rsidR="006E48A1" w:rsidRPr="00380EFC">
              <w:rPr>
                <w:color w:val="000000"/>
                <w:sz w:val="26"/>
                <w:szCs w:val="26"/>
              </w:rPr>
              <w:t>аву Николаевичу</w:t>
            </w:r>
            <w:r w:rsidRPr="00380EFC">
              <w:rPr>
                <w:color w:val="000000"/>
                <w:sz w:val="26"/>
                <w:szCs w:val="26"/>
              </w:rPr>
              <w:t xml:space="preserve"> по адресу: 123308, г. Москва, ул. Демьяна Бедного, д.2, корп.5, ТСПЖДМ МЖК АТОМ.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F93EE5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207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184" w:rsidRDefault="000C3FA6" w:rsidP="00D36828">
            <w:pPr>
              <w:jc w:val="both"/>
              <w:rPr>
                <w:sz w:val="26"/>
                <w:szCs w:val="26"/>
                <w:lang w:eastAsia="en-US"/>
              </w:rPr>
            </w:pPr>
            <w:r w:rsidRPr="00380EFC">
              <w:rPr>
                <w:sz w:val="26"/>
                <w:szCs w:val="26"/>
                <w:lang w:eastAsia="en-US"/>
              </w:rPr>
              <w:t>Процедура публич</w:t>
            </w:r>
            <w:r w:rsidR="00914789" w:rsidRPr="00380EFC">
              <w:rPr>
                <w:sz w:val="26"/>
                <w:szCs w:val="26"/>
                <w:lang w:eastAsia="en-US"/>
              </w:rPr>
              <w:t>ных слушаний по проекту</w:t>
            </w:r>
            <w:r w:rsidR="00914789" w:rsidRPr="00380EFC">
              <w:rPr>
                <w:color w:val="000000"/>
                <w:sz w:val="26"/>
                <w:szCs w:val="26"/>
              </w:rPr>
              <w:t xml:space="preserve"> прове</w:t>
            </w:r>
            <w:r w:rsidR="00951184">
              <w:rPr>
                <w:color w:val="000000"/>
                <w:sz w:val="26"/>
                <w:szCs w:val="26"/>
              </w:rPr>
              <w:t>-</w:t>
            </w:r>
            <w:r w:rsidR="00914789" w:rsidRPr="00380EFC">
              <w:rPr>
                <w:color w:val="000000"/>
                <w:sz w:val="26"/>
                <w:szCs w:val="26"/>
              </w:rPr>
              <w:t>дена надле</w:t>
            </w:r>
            <w:r w:rsidRPr="00380EFC">
              <w:rPr>
                <w:color w:val="000000"/>
                <w:sz w:val="26"/>
                <w:szCs w:val="26"/>
              </w:rPr>
              <w:t>жащим обра</w:t>
            </w:r>
            <w:r w:rsidR="00914789" w:rsidRPr="00380EFC">
              <w:rPr>
                <w:color w:val="000000"/>
                <w:sz w:val="26"/>
                <w:szCs w:val="26"/>
              </w:rPr>
              <w:t xml:space="preserve">зом с 02.03.2015 по 27.04.2015 </w:t>
            </w:r>
            <w:r w:rsidR="00914789" w:rsidRPr="00380EFC">
              <w:rPr>
                <w:sz w:val="26"/>
                <w:szCs w:val="26"/>
                <w:lang w:eastAsia="en-US"/>
              </w:rPr>
              <w:t xml:space="preserve">в порядке, установленном статьей 68 Закона города Москвы от </w:t>
            </w:r>
            <w:r w:rsidR="003D3862" w:rsidRPr="00380EFC">
              <w:rPr>
                <w:sz w:val="26"/>
                <w:szCs w:val="26"/>
                <w:lang w:eastAsia="en-US"/>
              </w:rPr>
              <w:t>25.06.2008 № 28 «Градостроитель</w:t>
            </w:r>
            <w:r w:rsidR="00914789" w:rsidRPr="00380EFC">
              <w:rPr>
                <w:sz w:val="26"/>
                <w:szCs w:val="26"/>
                <w:lang w:eastAsia="en-US"/>
              </w:rPr>
              <w:t xml:space="preserve">ный кодекс города Москвы» и </w:t>
            </w:r>
            <w:r w:rsidR="00914789" w:rsidRPr="00380EFC">
              <w:rPr>
                <w:sz w:val="26"/>
                <w:szCs w:val="26"/>
                <w:lang w:eastAsia="en-US"/>
              </w:rPr>
              <w:lastRenderedPageBreak/>
              <w:t>постановлением Правитель</w:t>
            </w:r>
            <w:r w:rsidR="00951184">
              <w:rPr>
                <w:sz w:val="26"/>
                <w:szCs w:val="26"/>
                <w:lang w:eastAsia="en-US"/>
              </w:rPr>
              <w:t>-</w:t>
            </w:r>
            <w:r w:rsidR="00914789" w:rsidRPr="00380EFC">
              <w:rPr>
                <w:sz w:val="26"/>
                <w:szCs w:val="26"/>
                <w:lang w:eastAsia="en-US"/>
              </w:rPr>
              <w:t>ства Москвы от 30.12.08 № 1258-ПП «О порядке органи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  <w:lang w:eastAsia="en-US"/>
              </w:rPr>
            </w:pPr>
            <w:r w:rsidRPr="00380EFC">
              <w:rPr>
                <w:sz w:val="26"/>
                <w:szCs w:val="26"/>
                <w:lang w:eastAsia="en-US"/>
              </w:rPr>
              <w:t>зации и проведения публичных слушаний при осуществлении градострои</w:t>
            </w:r>
            <w:r w:rsidR="003D3862" w:rsidRPr="00380EFC">
              <w:rPr>
                <w:sz w:val="26"/>
                <w:szCs w:val="26"/>
                <w:lang w:eastAsia="en-US"/>
              </w:rPr>
              <w:t>-</w:t>
            </w:r>
            <w:r w:rsidRPr="00380EFC">
              <w:rPr>
                <w:sz w:val="26"/>
                <w:szCs w:val="26"/>
                <w:lang w:eastAsia="en-US"/>
              </w:rPr>
              <w:t>тельной деятельности в городе Москве».</w:t>
            </w:r>
          </w:p>
          <w:p w:rsidR="00914789" w:rsidRPr="00380EFC" w:rsidRDefault="005264B5" w:rsidP="00D36828">
            <w:pPr>
              <w:jc w:val="both"/>
              <w:rPr>
                <w:sz w:val="26"/>
                <w:szCs w:val="26"/>
                <w:lang w:eastAsia="en-US"/>
              </w:rPr>
            </w:pPr>
            <w:r w:rsidRPr="00380EFC">
              <w:rPr>
                <w:sz w:val="26"/>
                <w:szCs w:val="26"/>
                <w:lang w:eastAsia="en-US"/>
              </w:rPr>
              <w:t>Оповещение о проведении публичных слушаний прове</w:t>
            </w:r>
            <w:r w:rsidR="003D3862" w:rsidRPr="00380EFC">
              <w:rPr>
                <w:sz w:val="26"/>
                <w:szCs w:val="26"/>
                <w:lang w:eastAsia="en-US"/>
              </w:rPr>
              <w:t>-</w:t>
            </w:r>
            <w:r w:rsidRPr="00380EFC">
              <w:rPr>
                <w:sz w:val="26"/>
                <w:szCs w:val="26"/>
                <w:lang w:eastAsia="en-US"/>
              </w:rPr>
              <w:t>дено надлежащим образом.</w:t>
            </w:r>
            <w:r w:rsidR="007F1713" w:rsidRPr="00380EFC">
              <w:rPr>
                <w:sz w:val="26"/>
                <w:szCs w:val="26"/>
                <w:lang w:eastAsia="en-US"/>
              </w:rPr>
              <w:t xml:space="preserve"> Материалы проекта межева</w:t>
            </w:r>
            <w:r w:rsidR="003D3862" w:rsidRPr="00380EFC">
              <w:rPr>
                <w:sz w:val="26"/>
                <w:szCs w:val="26"/>
                <w:lang w:eastAsia="en-US"/>
              </w:rPr>
              <w:t>-</w:t>
            </w:r>
            <w:r w:rsidR="007F1713" w:rsidRPr="00380EFC">
              <w:rPr>
                <w:sz w:val="26"/>
                <w:szCs w:val="26"/>
                <w:lang w:eastAsia="en-US"/>
              </w:rPr>
              <w:t>ния размещены со 02.03.2015 на официальных сайтах префектуры СЗАО и управы района Хорошево-Мневники.</w:t>
            </w:r>
          </w:p>
          <w:p w:rsidR="007F1713" w:rsidRPr="007F1713" w:rsidRDefault="007F1713" w:rsidP="007F1713">
            <w:pPr>
              <w:jc w:val="both"/>
              <w:rPr>
                <w:sz w:val="26"/>
                <w:szCs w:val="26"/>
                <w:lang w:eastAsia="en-US"/>
              </w:rPr>
            </w:pPr>
            <w:r w:rsidRPr="007F1713">
              <w:rPr>
                <w:sz w:val="26"/>
                <w:szCs w:val="26"/>
                <w:lang w:eastAsia="en-US"/>
              </w:rPr>
              <w:t>В соответствии с п. 12 ст. 68 Градостроительного кодекса города Москвы при регистрации участников публичных слушаний, последние сообща</w:t>
            </w:r>
            <w:r w:rsidR="003D3862" w:rsidRPr="00380EFC">
              <w:rPr>
                <w:sz w:val="26"/>
                <w:szCs w:val="26"/>
                <w:lang w:eastAsia="en-US"/>
              </w:rPr>
              <w:t>-</w:t>
            </w:r>
            <w:r w:rsidRPr="007F1713">
              <w:rPr>
                <w:sz w:val="26"/>
                <w:szCs w:val="26"/>
                <w:lang w:eastAsia="en-US"/>
              </w:rPr>
              <w:t>ют, к какой группе участников публичных слушаний они имеют отношение, а также сообщают  о себе другие сведения.</w:t>
            </w:r>
            <w:r w:rsidR="003D3862" w:rsidRPr="00380EFC">
              <w:rPr>
                <w:sz w:val="26"/>
                <w:szCs w:val="26"/>
                <w:lang w:eastAsia="en-US"/>
              </w:rPr>
              <w:t xml:space="preserve"> </w:t>
            </w:r>
            <w:r w:rsidRPr="007F1713">
              <w:rPr>
                <w:sz w:val="26"/>
                <w:szCs w:val="26"/>
                <w:lang w:eastAsia="en-US"/>
              </w:rPr>
              <w:t>Таким образом, сведения от участников публичных слушаний вносятся в документы с их слов. Предъявление документов, подтверждающих личность или удостоверяющих (подт</w:t>
            </w:r>
            <w:r w:rsidR="003D3862" w:rsidRPr="00380EFC">
              <w:rPr>
                <w:sz w:val="26"/>
                <w:szCs w:val="26"/>
                <w:lang w:eastAsia="en-US"/>
              </w:rPr>
              <w:t>-</w:t>
            </w:r>
            <w:r w:rsidRPr="007F1713">
              <w:rPr>
                <w:sz w:val="26"/>
                <w:szCs w:val="26"/>
                <w:lang w:eastAsia="en-US"/>
              </w:rPr>
              <w:t>верждающих) сообщенную информацию не требуется.</w:t>
            </w:r>
          </w:p>
          <w:p w:rsidR="007F1713" w:rsidRPr="007F1713" w:rsidRDefault="007F1713" w:rsidP="008368F3">
            <w:pPr>
              <w:jc w:val="both"/>
              <w:rPr>
                <w:sz w:val="26"/>
                <w:szCs w:val="26"/>
                <w:lang w:eastAsia="en-US"/>
              </w:rPr>
            </w:pPr>
            <w:r w:rsidRPr="007F1713">
              <w:rPr>
                <w:sz w:val="26"/>
                <w:szCs w:val="26"/>
                <w:lang w:eastAsia="en-US"/>
              </w:rPr>
              <w:t>Действующим законодательством не предусмотрена обязанность уполномоченных органов по проведению публичных слушаний или организатора  их проведения по осуществлению проверки сообщенных сведений участниками публичных слушаний.</w:t>
            </w:r>
          </w:p>
          <w:p w:rsidR="00914789" w:rsidRPr="00380EFC" w:rsidRDefault="00914789" w:rsidP="00D36828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Проектом межевания 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выпол</w:t>
            </w:r>
            <w:r w:rsidR="003D3862" w:rsidRPr="00380EFC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няется разделение квартала на участки зданий и сооружений, проектирование зданий, сооружений и линейных объектов проектами межевания не предусмотрено.</w:t>
            </w:r>
          </w:p>
          <w:p w:rsidR="006E48A1" w:rsidRPr="003E161C" w:rsidRDefault="006E48A1" w:rsidP="006E48A1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E161C">
              <w:rPr>
                <w:rFonts w:eastAsia="Times New Roman"/>
                <w:sz w:val="26"/>
                <w:szCs w:val="26"/>
                <w:lang w:eastAsia="en-US"/>
              </w:rPr>
              <w:t>Актуализация проекта меже</w:t>
            </w:r>
            <w:r w:rsidR="003D3862" w:rsidRPr="00380EFC">
              <w:rPr>
                <w:rFonts w:eastAsia="Times New Roman"/>
                <w:sz w:val="26"/>
                <w:szCs w:val="26"/>
                <w:lang w:eastAsia="en-US"/>
              </w:rPr>
              <w:t>-</w:t>
            </w:r>
            <w:r w:rsidRPr="003E161C">
              <w:rPr>
                <w:rFonts w:eastAsia="Times New Roman"/>
                <w:sz w:val="26"/>
                <w:szCs w:val="26"/>
                <w:lang w:eastAsia="en-US"/>
              </w:rPr>
              <w:t>вания выполняется в связи с изменением нормативной базы и с целью учета уже оформленных земельно-право-вых отношений.  Необходи</w:t>
            </w:r>
            <w:r w:rsidR="003D3862" w:rsidRPr="00380EFC">
              <w:rPr>
                <w:rFonts w:eastAsia="Times New Roman"/>
                <w:sz w:val="26"/>
                <w:szCs w:val="26"/>
                <w:lang w:eastAsia="en-US"/>
              </w:rPr>
              <w:t>-</w:t>
            </w:r>
            <w:r w:rsidRPr="003E161C">
              <w:rPr>
                <w:rFonts w:eastAsia="Times New Roman"/>
                <w:sz w:val="26"/>
                <w:szCs w:val="26"/>
                <w:lang w:eastAsia="en-US"/>
              </w:rPr>
              <w:t xml:space="preserve">мость актуализации проектов определяет государственный заказчик с целью реализации </w:t>
            </w:r>
            <w:r w:rsidRPr="003E161C">
              <w:rPr>
                <w:rFonts w:eastAsia="Times New Roman"/>
                <w:sz w:val="26"/>
                <w:szCs w:val="26"/>
              </w:rPr>
              <w:t>Государственной программы «Имущественно-земельная политика города Москвы на 2012-2016гг.», утвержденной постановлением Правитель</w:t>
            </w:r>
            <w:r w:rsidR="003D3862" w:rsidRPr="00380EFC">
              <w:rPr>
                <w:rFonts w:eastAsia="Times New Roman"/>
                <w:sz w:val="26"/>
                <w:szCs w:val="26"/>
              </w:rPr>
              <w:t>-</w:t>
            </w:r>
            <w:r w:rsidRPr="003E161C">
              <w:rPr>
                <w:rFonts w:eastAsia="Times New Roman"/>
                <w:sz w:val="26"/>
                <w:szCs w:val="26"/>
              </w:rPr>
              <w:t>ства Москвы от 20.09.2011 №</w:t>
            </w:r>
            <w:r w:rsidR="00B211EF" w:rsidRPr="00380EFC">
              <w:rPr>
                <w:rFonts w:eastAsia="Times New Roman"/>
                <w:sz w:val="26"/>
                <w:szCs w:val="26"/>
              </w:rPr>
              <w:t xml:space="preserve"> </w:t>
            </w:r>
            <w:r w:rsidRPr="003E161C">
              <w:rPr>
                <w:rFonts w:eastAsia="Times New Roman"/>
                <w:sz w:val="26"/>
                <w:szCs w:val="26"/>
              </w:rPr>
              <w:t>460-ПП.</w:t>
            </w:r>
            <w:r w:rsidR="00B211EF" w:rsidRPr="00380EFC">
              <w:rPr>
                <w:rFonts w:eastAsia="Times New Roman"/>
                <w:sz w:val="26"/>
                <w:szCs w:val="26"/>
              </w:rPr>
              <w:t xml:space="preserve"> </w:t>
            </w:r>
            <w:r w:rsidRPr="003E161C">
              <w:rPr>
                <w:rFonts w:eastAsia="Times New Roman"/>
                <w:sz w:val="26"/>
                <w:szCs w:val="26"/>
                <w:lang w:eastAsia="en-US"/>
              </w:rPr>
              <w:t>Одной из задач проекта межевания является формирование и резервирова</w:t>
            </w:r>
            <w:r w:rsidR="00BD3805" w:rsidRPr="00380EFC">
              <w:rPr>
                <w:rFonts w:eastAsia="Times New Roman"/>
                <w:sz w:val="26"/>
                <w:szCs w:val="26"/>
                <w:lang w:eastAsia="en-US"/>
              </w:rPr>
              <w:t>-</w:t>
            </w:r>
            <w:r w:rsidRPr="003E161C">
              <w:rPr>
                <w:rFonts w:eastAsia="Times New Roman"/>
                <w:sz w:val="26"/>
                <w:szCs w:val="26"/>
                <w:lang w:eastAsia="en-US"/>
              </w:rPr>
              <w:t>ние земель общего пользова</w:t>
            </w:r>
            <w:r w:rsidR="00BD3805" w:rsidRPr="00380EFC">
              <w:rPr>
                <w:rFonts w:eastAsia="Times New Roman"/>
                <w:sz w:val="26"/>
                <w:szCs w:val="26"/>
                <w:lang w:eastAsia="en-US"/>
              </w:rPr>
              <w:t>-</w:t>
            </w:r>
            <w:r w:rsidRPr="003E161C">
              <w:rPr>
                <w:rFonts w:eastAsia="Times New Roman"/>
                <w:sz w:val="26"/>
                <w:szCs w:val="26"/>
                <w:lang w:eastAsia="en-US"/>
              </w:rPr>
              <w:t>ния.</w:t>
            </w:r>
            <w:r w:rsidR="00BD3805" w:rsidRPr="00380EFC">
              <w:rPr>
                <w:rFonts w:eastAsia="Times New Roman"/>
                <w:sz w:val="26"/>
                <w:szCs w:val="26"/>
              </w:rPr>
              <w:t xml:space="preserve"> </w:t>
            </w:r>
            <w:r w:rsidRPr="003E161C">
              <w:rPr>
                <w:rFonts w:eastAsia="Times New Roman"/>
                <w:sz w:val="26"/>
                <w:szCs w:val="26"/>
              </w:rPr>
              <w:t>Необходимость разработ</w:t>
            </w:r>
            <w:r w:rsidR="00BD3805" w:rsidRPr="00380EFC">
              <w:rPr>
                <w:rFonts w:eastAsia="Times New Roman"/>
                <w:sz w:val="26"/>
                <w:szCs w:val="26"/>
              </w:rPr>
              <w:t>-</w:t>
            </w:r>
            <w:r w:rsidRPr="003E161C">
              <w:rPr>
                <w:rFonts w:eastAsia="Times New Roman"/>
                <w:sz w:val="26"/>
                <w:szCs w:val="26"/>
              </w:rPr>
              <w:t>ки проекта градостроитель</w:t>
            </w:r>
            <w:r w:rsidR="00BD3805" w:rsidRPr="00380EFC">
              <w:rPr>
                <w:rFonts w:eastAsia="Times New Roman"/>
                <w:sz w:val="26"/>
                <w:szCs w:val="26"/>
              </w:rPr>
              <w:t>-</w:t>
            </w:r>
            <w:r w:rsidRPr="003E161C">
              <w:rPr>
                <w:rFonts w:eastAsia="Times New Roman"/>
                <w:sz w:val="26"/>
                <w:szCs w:val="26"/>
              </w:rPr>
              <w:t>ного межевания обусловлена положениями 36-й статьи Жилищного Кодекса РФ, в соответствии с которой у собственников помещений в многоквартирном доме появи</w:t>
            </w:r>
            <w:r w:rsidR="00BD3805" w:rsidRPr="00380EFC">
              <w:rPr>
                <w:rFonts w:eastAsia="Times New Roman"/>
                <w:sz w:val="26"/>
                <w:szCs w:val="26"/>
              </w:rPr>
              <w:t>-</w:t>
            </w:r>
            <w:r w:rsidRPr="003E161C">
              <w:rPr>
                <w:rFonts w:eastAsia="Times New Roman"/>
                <w:sz w:val="26"/>
                <w:szCs w:val="26"/>
              </w:rPr>
              <w:t xml:space="preserve">лась возможность включить в состав общего имущества многоквартирного жилого дома земельный участок, на котором этот дом расположен и который необходим для его </w:t>
            </w:r>
            <w:r w:rsidRPr="003E161C">
              <w:rPr>
                <w:rFonts w:eastAsia="Times New Roman"/>
                <w:sz w:val="26"/>
                <w:szCs w:val="26"/>
              </w:rPr>
              <w:lastRenderedPageBreak/>
              <w:t>эксплуатации и обслуживания.</w:t>
            </w:r>
          </w:p>
          <w:p w:rsidR="006E48A1" w:rsidRPr="00380EFC" w:rsidRDefault="006E48A1" w:rsidP="00BD3805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sz w:val="26"/>
                <w:szCs w:val="26"/>
              </w:rPr>
              <w:t>В соответствии с поправками в Налоговый кодекс РФ (Фе</w:t>
            </w:r>
            <w:r w:rsidR="00BD3805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деральный закон № 284-ФЗ РФ)</w:t>
            </w:r>
            <w:r w:rsidR="00510A33" w:rsidRPr="00380EFC">
              <w:rPr>
                <w:sz w:val="26"/>
                <w:szCs w:val="26"/>
              </w:rPr>
              <w:t xml:space="preserve"> с 01.01.2015</w:t>
            </w:r>
            <w:r w:rsidRPr="00380EFC">
              <w:rPr>
                <w:sz w:val="26"/>
                <w:szCs w:val="26"/>
              </w:rPr>
              <w:t xml:space="preserve"> земельные участки под МКД не призна</w:t>
            </w:r>
            <w:r w:rsidR="003D0CC6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ются объектом налогообложе</w:t>
            </w:r>
            <w:r w:rsidR="003D0CC6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ния.</w:t>
            </w:r>
          </w:p>
          <w:p w:rsidR="00914789" w:rsidRPr="00380EFC" w:rsidRDefault="006E48A1" w:rsidP="006E48A1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Проект разработан в соответ</w:t>
            </w:r>
            <w:r w:rsidR="003D0CC6" w:rsidRPr="00380EFC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ствии с действующими норма</w:t>
            </w:r>
            <w:r w:rsidR="003D0CC6" w:rsidRPr="00380EFC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тивно-правовыми актами РФ и г. Москвы</w:t>
            </w:r>
            <w:r w:rsidR="003D0CC6"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9460AE" w:rsidRPr="00380EFC">
              <w:rPr>
                <w:bCs/>
                <w:color w:val="000000"/>
                <w:sz w:val="26"/>
                <w:szCs w:val="26"/>
                <w:lang w:eastAsia="en-US"/>
              </w:rPr>
              <w:t>Местоположение красных линий пр.пр. № 6045 в актуализированном проекте межевания  соответствует местоположению красных линий пр.пр. № 6045 на «Плане межевания» 2004 года. В актуализированном проекте межевания изменена граница разработки проекта межева</w:t>
            </w:r>
            <w:r w:rsidR="003D0CC6" w:rsidRPr="00380EFC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="009460AE"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ния, а не красные линии пр.пр. № 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6045, т.е. </w:t>
            </w:r>
            <w:r w:rsidR="00914789" w:rsidRPr="00380EFC">
              <w:rPr>
                <w:bCs/>
                <w:color w:val="000000"/>
                <w:sz w:val="26"/>
                <w:szCs w:val="26"/>
                <w:lang w:eastAsia="en-US"/>
              </w:rPr>
              <w:t>принята граница разработки проекта межева</w:t>
            </w:r>
            <w:r w:rsidR="003D0CC6" w:rsidRPr="00380EFC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="00914789" w:rsidRPr="00380EFC">
              <w:rPr>
                <w:bCs/>
                <w:color w:val="000000"/>
                <w:sz w:val="26"/>
                <w:szCs w:val="26"/>
                <w:lang w:eastAsia="en-US"/>
              </w:rPr>
              <w:t>ния, в соответствии с условиями госконтракта. Изменение красных линий не входит в компетенцию проекта межевания, и используется в качестве исходных данных.</w:t>
            </w:r>
          </w:p>
          <w:p w:rsidR="00914789" w:rsidRPr="00380EFC" w:rsidRDefault="00914789" w:rsidP="00B3730C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В 2006 году в г. Москве действовал утвержденный распоряжением Мэра Москвы от 22.01.1998 № 54-РМ «Порядок участия граждан в обсуждении градостроитель</w:t>
            </w:r>
            <w:r w:rsidR="003D0CC6" w:rsidRPr="00380EFC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ных планов, проектов и решений по вопросам, связанным с использованием городских территорий</w:t>
            </w:r>
            <w:r w:rsidR="009460AE" w:rsidRPr="00380EFC">
              <w:rPr>
                <w:bCs/>
                <w:color w:val="000000"/>
                <w:sz w:val="26"/>
                <w:szCs w:val="26"/>
                <w:lang w:eastAsia="en-US"/>
              </w:rPr>
              <w:t>».</w:t>
            </w:r>
          </w:p>
          <w:p w:rsidR="00275F4F" w:rsidRPr="00380EFC" w:rsidRDefault="00275F4F" w:rsidP="00B5778B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75F4F">
              <w:rPr>
                <w:rFonts w:eastAsiaTheme="minorHAnsi"/>
                <w:sz w:val="26"/>
                <w:szCs w:val="26"/>
              </w:rPr>
              <w:t>В соответствии с Положением Окружная комиссия осущест</w:t>
            </w:r>
            <w:r w:rsidR="00AB0B68" w:rsidRPr="00380EFC">
              <w:rPr>
                <w:rFonts w:eastAsiaTheme="minorHAnsi"/>
                <w:sz w:val="26"/>
                <w:szCs w:val="26"/>
              </w:rPr>
              <w:t>-</w:t>
            </w:r>
            <w:r w:rsidRPr="00275F4F">
              <w:rPr>
                <w:rFonts w:eastAsiaTheme="minorHAnsi"/>
                <w:sz w:val="26"/>
                <w:szCs w:val="26"/>
              </w:rPr>
              <w:t xml:space="preserve">вляет </w:t>
            </w:r>
            <w:r w:rsidRPr="00275F4F">
              <w:rPr>
                <w:rFonts w:eastAsiaTheme="minorHAnsi"/>
                <w:sz w:val="26"/>
                <w:szCs w:val="26"/>
              </w:rPr>
              <w:lastRenderedPageBreak/>
              <w:t>свою деятельность в форме заседаний путем лич</w:t>
            </w:r>
            <w:r w:rsidR="00AB0B68" w:rsidRPr="00380EFC">
              <w:rPr>
                <w:rFonts w:eastAsiaTheme="minorHAnsi"/>
                <w:sz w:val="26"/>
                <w:szCs w:val="26"/>
              </w:rPr>
              <w:t>-</w:t>
            </w:r>
            <w:r w:rsidRPr="00275F4F">
              <w:rPr>
                <w:rFonts w:eastAsiaTheme="minorHAnsi"/>
                <w:sz w:val="26"/>
                <w:szCs w:val="26"/>
              </w:rPr>
              <w:t>ного участия членов комиссии и имеет право, в том числе, приглашать на заседания Окружной комиссии предста</w:t>
            </w:r>
            <w:r w:rsidR="00AB0B68" w:rsidRPr="00380EFC">
              <w:rPr>
                <w:rFonts w:eastAsiaTheme="minorHAnsi"/>
                <w:sz w:val="26"/>
                <w:szCs w:val="26"/>
              </w:rPr>
              <w:t>-</w:t>
            </w:r>
            <w:r w:rsidRPr="00275F4F">
              <w:rPr>
                <w:rFonts w:eastAsiaTheme="minorHAnsi"/>
                <w:sz w:val="26"/>
                <w:szCs w:val="26"/>
              </w:rPr>
              <w:t>вителей органов исполнитель</w:t>
            </w:r>
            <w:r w:rsidR="00AB0B68" w:rsidRPr="00380EFC">
              <w:rPr>
                <w:rFonts w:eastAsiaTheme="minorHAnsi"/>
                <w:sz w:val="26"/>
                <w:szCs w:val="26"/>
              </w:rPr>
              <w:t>-</w:t>
            </w:r>
            <w:r w:rsidRPr="00275F4F">
              <w:rPr>
                <w:rFonts w:eastAsiaTheme="minorHAnsi"/>
                <w:sz w:val="26"/>
                <w:szCs w:val="26"/>
              </w:rPr>
              <w:t>ной власти города Москвы, юридических и физических лиц, по вопросам, относящим</w:t>
            </w:r>
            <w:r w:rsidR="00AB0B68" w:rsidRPr="00380EFC">
              <w:rPr>
                <w:rFonts w:eastAsiaTheme="minorHAnsi"/>
                <w:sz w:val="26"/>
                <w:szCs w:val="26"/>
              </w:rPr>
              <w:t>-</w:t>
            </w:r>
            <w:r w:rsidRPr="00275F4F">
              <w:rPr>
                <w:rFonts w:eastAsiaTheme="minorHAnsi"/>
                <w:sz w:val="26"/>
                <w:szCs w:val="26"/>
              </w:rPr>
              <w:t xml:space="preserve">ся к ее компетенции.  </w:t>
            </w:r>
          </w:p>
        </w:tc>
      </w:tr>
      <w:tr w:rsidR="00914789" w:rsidRPr="00380EFC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lastRenderedPageBreak/>
              <w:t>Межевание урезает территорию, раннее отведенную под нужды жителей указанного жилого квартала. "Свободные" земельные участки (не обремененные), если такие имеются, учитывая соблюдение всех прав проживающих граждан, должны быть отведены под: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1.зеленые насаждения, т.к. при строительстве тоннеля было удалено много деревьев, кустов;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2.стоянки автомашин, т.к. отведенных территорий явно не хватает, даже учитывая минимальные нормы;</w:t>
            </w:r>
          </w:p>
          <w:p w:rsidR="00914789" w:rsidRPr="00380EFC" w:rsidRDefault="00914789" w:rsidP="008014AD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 xml:space="preserve">3.оставить имеющийся проезд 6045 в качестве аварийного (для проезда машин Скорой помощи и пожарных) без изменения его ширины.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F93EE5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BA3138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Не относится к проекту межевания. Проектом межевания выполняется разделение квартала на участки зданий и сооружений. Проектирование зданий, сооружений и линейных объектов, а также изменение красных линий проектами межевания не предусмотрено.</w:t>
            </w:r>
          </w:p>
        </w:tc>
      </w:tr>
      <w:tr w:rsidR="00914789" w:rsidRPr="00380EFC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245B04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1.</w:t>
            </w:r>
            <w:r w:rsidR="00914789" w:rsidRPr="00380EFC">
              <w:rPr>
                <w:sz w:val="26"/>
                <w:szCs w:val="26"/>
              </w:rPr>
              <w:t>Собственники</w:t>
            </w:r>
            <w:r w:rsidR="00914789" w:rsidRPr="00380EFC">
              <w:rPr>
                <w:sz w:val="26"/>
                <w:szCs w:val="26"/>
              </w:rPr>
              <w:tab/>
              <w:t>многоквартирного дома по ул. Мневники д.7 корп.6 проект межевания не заказывали, т.к. данный квартал 70 был уже спроектирован и утвержден в 2004 г.</w:t>
            </w:r>
          </w:p>
          <w:p w:rsidR="00914789" w:rsidRPr="00380EFC" w:rsidRDefault="00245B04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2.</w:t>
            </w:r>
            <w:r w:rsidR="00914789" w:rsidRPr="00380EFC">
              <w:rPr>
                <w:sz w:val="26"/>
                <w:szCs w:val="26"/>
              </w:rPr>
              <w:t>Данный</w:t>
            </w:r>
            <w:r w:rsidR="00914789" w:rsidRPr="00380EFC">
              <w:rPr>
                <w:sz w:val="26"/>
                <w:szCs w:val="26"/>
              </w:rPr>
              <w:tab/>
              <w:t>проект не согласован на общем собрании с собственниками, проживающими в доме по адресу</w:t>
            </w:r>
            <w:r w:rsidR="00B3730C" w:rsidRPr="00380EFC">
              <w:rPr>
                <w:sz w:val="26"/>
                <w:szCs w:val="26"/>
              </w:rPr>
              <w:t>:</w:t>
            </w:r>
            <w:r w:rsidR="00914789" w:rsidRPr="00380EFC">
              <w:rPr>
                <w:sz w:val="26"/>
                <w:szCs w:val="26"/>
              </w:rPr>
              <w:t xml:space="preserve"> ул. Мневники</w:t>
            </w:r>
            <w:r w:rsidR="00B3730C" w:rsidRPr="00380EFC">
              <w:rPr>
                <w:sz w:val="26"/>
                <w:szCs w:val="26"/>
              </w:rPr>
              <w:t>,</w:t>
            </w:r>
            <w:r w:rsidR="00914789" w:rsidRPr="00380EFC">
              <w:rPr>
                <w:sz w:val="26"/>
                <w:szCs w:val="26"/>
              </w:rPr>
              <w:t xml:space="preserve"> д.7</w:t>
            </w:r>
            <w:r w:rsidR="00B3730C" w:rsidRPr="00380EFC">
              <w:rPr>
                <w:sz w:val="26"/>
                <w:szCs w:val="26"/>
              </w:rPr>
              <w:t>,</w:t>
            </w:r>
            <w:r w:rsidR="00914789" w:rsidRPr="00380EFC">
              <w:rPr>
                <w:sz w:val="26"/>
                <w:szCs w:val="26"/>
              </w:rPr>
              <w:t xml:space="preserve"> корп.6.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3.Мое</w:t>
            </w:r>
            <w:r w:rsidRPr="00380EFC">
              <w:rPr>
                <w:sz w:val="26"/>
                <w:szCs w:val="26"/>
              </w:rPr>
              <w:tab/>
              <w:t>право на собственность не учтено. Дом по указанному адресу ра</w:t>
            </w:r>
            <w:r w:rsidR="00245B04" w:rsidRPr="00380EFC">
              <w:rPr>
                <w:sz w:val="26"/>
                <w:szCs w:val="26"/>
              </w:rPr>
              <w:t>сположен на земельном участке N</w:t>
            </w:r>
            <w:r w:rsidRPr="00380EFC">
              <w:rPr>
                <w:sz w:val="26"/>
                <w:szCs w:val="26"/>
              </w:rPr>
              <w:t>13 (в соответствии с нумерацией проекта), в отношении которого проведен государственный кадастровый учет №77-08-100 13-36.</w:t>
            </w:r>
          </w:p>
          <w:p w:rsidR="00914789" w:rsidRPr="00380EFC" w:rsidRDefault="00914789" w:rsidP="00245B04">
            <w:pPr>
              <w:jc w:val="both"/>
              <w:rPr>
                <w:color w:val="000000"/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lastRenderedPageBreak/>
              <w:t>4.Согласно части 1 статьи 16 Федерального закона « О введении в действии Жилищного Кодекса Российской Федерации» и части 1 ст.36 ЖК РФ собственникам помещений в многоквартирном доме принадлежит на праве общей долевой собственности земельный участок с элемента</w:t>
            </w:r>
            <w:r w:rsidR="007A5802" w:rsidRPr="00380EFC">
              <w:rPr>
                <w:sz w:val="26"/>
                <w:szCs w:val="26"/>
              </w:rPr>
              <w:t>ми озеленения и благоустройства</w:t>
            </w:r>
            <w:r w:rsidRPr="00380EFC">
              <w:rPr>
                <w:sz w:val="26"/>
                <w:szCs w:val="26"/>
              </w:rPr>
              <w:t>,</w:t>
            </w:r>
            <w:r w:rsidR="007A5802" w:rsidRPr="00380EFC">
              <w:rPr>
                <w:sz w:val="26"/>
                <w:szCs w:val="26"/>
              </w:rPr>
              <w:t xml:space="preserve"> </w:t>
            </w:r>
            <w:r w:rsidRPr="00380EFC">
              <w:rPr>
                <w:sz w:val="26"/>
                <w:szCs w:val="26"/>
              </w:rPr>
              <w:t>на котором расположен многоквартирный дом и иные входящие в состав такого дома объекты недвижимого имущества.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F93EE5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1C" w:rsidRPr="003E161C" w:rsidRDefault="003E161C" w:rsidP="003E161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E161C">
              <w:rPr>
                <w:rFonts w:eastAsia="Times New Roman"/>
                <w:sz w:val="26"/>
                <w:szCs w:val="26"/>
                <w:lang w:eastAsia="en-US"/>
              </w:rPr>
              <w:t>Актуализация проекта ме</w:t>
            </w:r>
            <w:r w:rsidR="00107756" w:rsidRPr="00380EFC">
              <w:rPr>
                <w:rFonts w:eastAsia="Times New Roman"/>
                <w:sz w:val="26"/>
                <w:szCs w:val="26"/>
                <w:lang w:eastAsia="en-US"/>
              </w:rPr>
              <w:t>-</w:t>
            </w:r>
            <w:r w:rsidRPr="003E161C">
              <w:rPr>
                <w:rFonts w:eastAsia="Times New Roman"/>
                <w:sz w:val="26"/>
                <w:szCs w:val="26"/>
                <w:lang w:eastAsia="en-US"/>
              </w:rPr>
              <w:t>жевания выполняется в связи с изменением нормативной базы и с целью учета уже оформленных земельно-право</w:t>
            </w:r>
            <w:r w:rsidR="00552FB0" w:rsidRPr="00380EFC">
              <w:rPr>
                <w:rFonts w:eastAsia="Times New Roman"/>
                <w:sz w:val="26"/>
                <w:szCs w:val="26"/>
                <w:lang w:eastAsia="en-US"/>
              </w:rPr>
              <w:t>-</w:t>
            </w:r>
            <w:r w:rsidRPr="003E161C">
              <w:rPr>
                <w:rFonts w:eastAsia="Times New Roman"/>
                <w:sz w:val="26"/>
                <w:szCs w:val="26"/>
                <w:lang w:eastAsia="en-US"/>
              </w:rPr>
              <w:t>вых отношений.  Необходи</w:t>
            </w:r>
            <w:r w:rsidR="00552FB0" w:rsidRPr="00380EFC">
              <w:rPr>
                <w:rFonts w:eastAsia="Times New Roman"/>
                <w:sz w:val="26"/>
                <w:szCs w:val="26"/>
                <w:lang w:eastAsia="en-US"/>
              </w:rPr>
              <w:t>-</w:t>
            </w:r>
            <w:r w:rsidRPr="003E161C">
              <w:rPr>
                <w:rFonts w:eastAsia="Times New Roman"/>
                <w:sz w:val="26"/>
                <w:szCs w:val="26"/>
                <w:lang w:eastAsia="en-US"/>
              </w:rPr>
              <w:t xml:space="preserve">мость актуализации проектов определяет государственный заказчик с целью реализации </w:t>
            </w:r>
            <w:r w:rsidRPr="003E161C">
              <w:rPr>
                <w:rFonts w:eastAsia="Times New Roman"/>
                <w:sz w:val="26"/>
                <w:szCs w:val="26"/>
              </w:rPr>
              <w:lastRenderedPageBreak/>
              <w:t>Государственной программы «Имущественно-земельная политика города Москвы на 2012-2016гг.», утвержденной постановлением Правитель</w:t>
            </w:r>
            <w:r w:rsidR="00552FB0" w:rsidRPr="00380EFC">
              <w:rPr>
                <w:rFonts w:eastAsia="Times New Roman"/>
                <w:sz w:val="26"/>
                <w:szCs w:val="26"/>
              </w:rPr>
              <w:t>-</w:t>
            </w:r>
            <w:r w:rsidRPr="003E161C">
              <w:rPr>
                <w:rFonts w:eastAsia="Times New Roman"/>
                <w:sz w:val="26"/>
                <w:szCs w:val="26"/>
              </w:rPr>
              <w:t>ства Москвы от 20.09.2011 №460-ПП.</w:t>
            </w:r>
            <w:r w:rsidR="00552FB0" w:rsidRPr="00380EFC">
              <w:rPr>
                <w:rFonts w:eastAsia="Times New Roman"/>
                <w:sz w:val="26"/>
                <w:szCs w:val="26"/>
              </w:rPr>
              <w:t xml:space="preserve"> </w:t>
            </w:r>
            <w:r w:rsidRPr="003E161C">
              <w:rPr>
                <w:rFonts w:eastAsia="Times New Roman"/>
                <w:sz w:val="26"/>
                <w:szCs w:val="26"/>
                <w:lang w:eastAsia="en-US"/>
              </w:rPr>
              <w:t>Одной из задач проекта межевания является формирование и резервирова</w:t>
            </w:r>
            <w:r w:rsidR="00552FB0" w:rsidRPr="00380EFC">
              <w:rPr>
                <w:rFonts w:eastAsia="Times New Roman"/>
                <w:sz w:val="26"/>
                <w:szCs w:val="26"/>
                <w:lang w:eastAsia="en-US"/>
              </w:rPr>
              <w:t>-</w:t>
            </w:r>
            <w:r w:rsidRPr="003E161C">
              <w:rPr>
                <w:rFonts w:eastAsia="Times New Roman"/>
                <w:sz w:val="26"/>
                <w:szCs w:val="26"/>
                <w:lang w:eastAsia="en-US"/>
              </w:rPr>
              <w:t>ние земель общего пользования.</w:t>
            </w:r>
            <w:r w:rsidR="00552FB0" w:rsidRPr="00380EFC">
              <w:rPr>
                <w:rFonts w:eastAsia="Times New Roman"/>
                <w:sz w:val="26"/>
                <w:szCs w:val="26"/>
              </w:rPr>
              <w:t xml:space="preserve"> </w:t>
            </w:r>
            <w:r w:rsidRPr="003E161C">
              <w:rPr>
                <w:rFonts w:eastAsia="Times New Roman"/>
                <w:sz w:val="26"/>
                <w:szCs w:val="26"/>
              </w:rPr>
              <w:t>Необходимость разработки проекта градо-строительного межевания обусловлена положениями 36-й статьи Жилищного Кодекса РФ, в соответствии с которой у собственников помещений в многоквартирном доме появи</w:t>
            </w:r>
            <w:r w:rsidR="00552FB0" w:rsidRPr="00380EFC">
              <w:rPr>
                <w:rFonts w:eastAsia="Times New Roman"/>
                <w:sz w:val="26"/>
                <w:szCs w:val="26"/>
              </w:rPr>
              <w:t>-</w:t>
            </w:r>
            <w:r w:rsidRPr="003E161C">
              <w:rPr>
                <w:rFonts w:eastAsia="Times New Roman"/>
                <w:sz w:val="26"/>
                <w:szCs w:val="26"/>
              </w:rPr>
              <w:t>лась возможность включить в состав общего имущества многоквартирного жилого дома земельный участок, на котором этот дом расположен и который необходим для его эксплуатации и обслуживания.</w:t>
            </w:r>
          </w:p>
          <w:p w:rsidR="00914789" w:rsidRPr="00380EFC" w:rsidRDefault="00D41D3F" w:rsidP="001548F9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sz w:val="26"/>
                <w:szCs w:val="26"/>
              </w:rPr>
              <w:t xml:space="preserve">В соответствии с поправками в Налоговый кодекс РФ (Федеральный закон № 284-ФЗ РФ) с </w:t>
            </w:r>
            <w:r w:rsidR="001548F9" w:rsidRPr="00380EFC">
              <w:rPr>
                <w:sz w:val="26"/>
                <w:szCs w:val="26"/>
              </w:rPr>
              <w:t xml:space="preserve">01.01.2015 </w:t>
            </w:r>
            <w:r w:rsidRPr="00380EFC">
              <w:rPr>
                <w:sz w:val="26"/>
                <w:szCs w:val="26"/>
              </w:rPr>
              <w:t>земель</w:t>
            </w:r>
            <w:r w:rsidR="001548F9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ные участки под МКД не при</w:t>
            </w:r>
            <w:r w:rsidR="001548F9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знаются объектом налогообло</w:t>
            </w:r>
            <w:r w:rsidR="001548F9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жения.</w:t>
            </w:r>
            <w:r w:rsidR="001548F9"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7A5802" w:rsidRPr="00380EFC">
              <w:rPr>
                <w:bCs/>
                <w:color w:val="000000"/>
                <w:sz w:val="26"/>
                <w:szCs w:val="26"/>
                <w:lang w:eastAsia="en-US"/>
              </w:rPr>
              <w:t>П</w:t>
            </w:r>
            <w:r w:rsidR="00914789" w:rsidRPr="00380EFC">
              <w:rPr>
                <w:bCs/>
                <w:color w:val="000000"/>
                <w:sz w:val="26"/>
                <w:szCs w:val="26"/>
                <w:lang w:eastAsia="en-US"/>
              </w:rPr>
              <w:t>роект разработан в соответствии с действующими нормативно-правовыми акта</w:t>
            </w:r>
            <w:r w:rsidR="001548F9" w:rsidRPr="00380EFC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="00914789" w:rsidRPr="00380EFC">
              <w:rPr>
                <w:bCs/>
                <w:color w:val="000000"/>
                <w:sz w:val="26"/>
                <w:szCs w:val="26"/>
                <w:lang w:eastAsia="en-US"/>
              </w:rPr>
              <w:t>ми РФ и г. Москвы</w:t>
            </w:r>
            <w:r w:rsidR="001548F9" w:rsidRPr="00380EFC">
              <w:rPr>
                <w:bCs/>
                <w:color w:val="000000"/>
                <w:sz w:val="26"/>
                <w:szCs w:val="26"/>
                <w:lang w:eastAsia="en-US"/>
              </w:rPr>
              <w:t>.</w:t>
            </w:r>
          </w:p>
        </w:tc>
      </w:tr>
      <w:tr w:rsidR="00914789" w:rsidRPr="00380EFC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lastRenderedPageBreak/>
              <w:t xml:space="preserve">На основании Градостроительного Кодекса г.Москвы, прошу учесть мои замечания и предложения и занести их в Протокол публичных слушаний. Замечу, что, в нарушение Градостроительного Кодекса г.Москвы, материалы на публичные слушания не представлены в </w:t>
            </w:r>
            <w:r w:rsidR="00461648" w:rsidRPr="00380EFC">
              <w:rPr>
                <w:sz w:val="26"/>
                <w:szCs w:val="26"/>
              </w:rPr>
              <w:t xml:space="preserve">полном </w:t>
            </w:r>
            <w:r w:rsidR="00461648" w:rsidRPr="00380EFC">
              <w:rPr>
                <w:sz w:val="26"/>
                <w:szCs w:val="26"/>
              </w:rPr>
              <w:lastRenderedPageBreak/>
              <w:t>объёме. Не представлены п</w:t>
            </w:r>
            <w:r w:rsidRPr="00380EFC">
              <w:rPr>
                <w:sz w:val="26"/>
                <w:szCs w:val="26"/>
              </w:rPr>
              <w:t xml:space="preserve">равоустанавливающие и правоподтверждающие документы (акты о выделении земельных участков (ЗУ) и паспорта домовладений с планами ЗУ 1:500), только на основании которых должен быть сделан проект межевания квартала. Собрание состоялось 24 марта 2015г. Как собственник помещения, </w:t>
            </w:r>
            <w:r w:rsidR="00461648" w:rsidRPr="00380EFC">
              <w:rPr>
                <w:sz w:val="26"/>
                <w:szCs w:val="26"/>
              </w:rPr>
              <w:t>здания и земельного</w:t>
            </w:r>
            <w:r w:rsidRPr="00380EFC">
              <w:rPr>
                <w:sz w:val="26"/>
                <w:szCs w:val="26"/>
              </w:rPr>
              <w:t xml:space="preserve"> участка домовладения (далее ЗУ) </w:t>
            </w:r>
            <w:r w:rsidR="000706A9" w:rsidRPr="00380EFC">
              <w:rPr>
                <w:sz w:val="26"/>
                <w:szCs w:val="26"/>
              </w:rPr>
              <w:t>(№ свидетельства о регистрации н</w:t>
            </w:r>
            <w:r w:rsidRPr="00380EFC">
              <w:rPr>
                <w:sz w:val="26"/>
                <w:szCs w:val="26"/>
              </w:rPr>
              <w:t>а квартиру _, № записи оправе, как житель района Хорошево-Мневники, вынесенный на слушания проект межевания, грубо нарушающий мои имущественные права и права других собственников, не согласовываю! Новые границы ЗУ, установленные проектом не признаю и не согласовываю! Требую оформить ЗУ МКД (многоквартирного дома) на основании первичных документов и документов инвентарного учёта (паспортов домовладений с планами ЗУ) в соответствии с ранее возникшими правами, а проект отклонить. Считаю необходимым предложенный проект межевания отклонить по следующим основаниям: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1.</w:t>
            </w:r>
            <w:r w:rsidRPr="00380EFC">
              <w:rPr>
                <w:sz w:val="26"/>
                <w:szCs w:val="26"/>
              </w:rPr>
              <w:tab/>
              <w:t>Представленный проект межевания выполнен с грубейшими нарушениями действующего законодательства, с полным игнорированием действующих, ранее возникших в силу закона прав собственников земельных участков (далее ЗУ). Проект выполнен организацией, не имеющей право на проведение ножевых работ (в сведениях Г ос заказа указаны «инженерные и топографические изыскания»). Проект межевания застроенной территории может иметь законные основания, только если является ча</w:t>
            </w:r>
            <w:r w:rsidR="00461648" w:rsidRPr="00380EFC">
              <w:rPr>
                <w:sz w:val="26"/>
                <w:szCs w:val="26"/>
              </w:rPr>
              <w:t>стью (подготовительной) МЕЖЕВОГ</w:t>
            </w:r>
            <w:r w:rsidRPr="00380EFC">
              <w:rPr>
                <w:sz w:val="26"/>
                <w:szCs w:val="26"/>
              </w:rPr>
              <w:t>О ПЛАНА, который выполняется исключительно кадастровыми инженерами и основывается на документах земельного учёта. В данном случае проект межевания квартала выполнен лицами, не являющимися кадастровыми инженерами, не несущими никакой ответственности за результаты и без учёта действующих документов земельного учёта.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2.</w:t>
            </w:r>
            <w:r w:rsidRPr="00380EFC">
              <w:rPr>
                <w:sz w:val="26"/>
                <w:szCs w:val="26"/>
              </w:rPr>
              <w:tab/>
              <w:t xml:space="preserve">В соответствии с п. 2 ст. 36 Земельного кодекса Российской Федерации, в существующей застройке земельные участки, на которых находятся многоквартирного дома и другие сооружения, входящие в состав общего имущества,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 </w:t>
            </w:r>
            <w:r w:rsidR="0015478F" w:rsidRPr="00380EFC">
              <w:rPr>
                <w:sz w:val="26"/>
                <w:szCs w:val="26"/>
              </w:rPr>
              <w:t>В соответствии с п. 6</w:t>
            </w:r>
            <w:r w:rsidRPr="00380EFC">
              <w:rPr>
                <w:sz w:val="26"/>
                <w:szCs w:val="26"/>
              </w:rPr>
              <w:t xml:space="preserve"> </w:t>
            </w:r>
            <w:r w:rsidRPr="00380EFC">
              <w:rPr>
                <w:sz w:val="26"/>
                <w:szCs w:val="26"/>
              </w:rPr>
              <w:lastRenderedPageBreak/>
              <w:t>ст. 36 Жилищного кодекса Российской Федерации, земельный участок, на котор</w:t>
            </w:r>
            <w:r w:rsidR="0015478F" w:rsidRPr="00380EFC">
              <w:rPr>
                <w:sz w:val="26"/>
                <w:szCs w:val="26"/>
              </w:rPr>
              <w:t>ом расположен дом, входит в сост</w:t>
            </w:r>
            <w:r w:rsidRPr="00380EFC">
              <w:rPr>
                <w:sz w:val="26"/>
                <w:szCs w:val="26"/>
              </w:rPr>
              <w:t>ав общего имущества в многоквартирном доме. Общее имущество в многоквартирном доме принадлежит на праве общей долевой собственности собственникам помещений в многоквартирном доме. С учетом изложенного, у собственник</w:t>
            </w:r>
            <w:r w:rsidR="0015478F" w:rsidRPr="00380EFC">
              <w:rPr>
                <w:sz w:val="26"/>
                <w:szCs w:val="26"/>
              </w:rPr>
              <w:t>ов помещений в многоквартирных д</w:t>
            </w:r>
            <w:r w:rsidRPr="00380EFC">
              <w:rPr>
                <w:sz w:val="26"/>
                <w:szCs w:val="26"/>
              </w:rPr>
              <w:t xml:space="preserve">омах </w:t>
            </w:r>
            <w:r w:rsidR="0015478F" w:rsidRPr="00380EFC">
              <w:rPr>
                <w:sz w:val="26"/>
                <w:szCs w:val="26"/>
              </w:rPr>
              <w:t>на п</w:t>
            </w:r>
            <w:r w:rsidRPr="00380EFC">
              <w:rPr>
                <w:sz w:val="26"/>
                <w:szCs w:val="26"/>
              </w:rPr>
              <w:t>раве общей долевой собственности на земельный участок, на котором расположены такие дома, возникает в силу прямого указания закона, независимо от регистрации соответству</w:t>
            </w:r>
            <w:r w:rsidR="0015478F" w:rsidRPr="00380EFC">
              <w:rPr>
                <w:sz w:val="26"/>
                <w:szCs w:val="26"/>
              </w:rPr>
              <w:t>ющих прав на него (п. 2 ст. 8 Гражданского Кодекса РФ). Это</w:t>
            </w:r>
            <w:r w:rsidRPr="00380EFC">
              <w:rPr>
                <w:sz w:val="26"/>
                <w:szCs w:val="26"/>
              </w:rPr>
              <w:t xml:space="preserve"> подтвердил пленум Высшего арбитражного суда Российской Федерации в Постанов</w:t>
            </w:r>
            <w:r w:rsidR="00E628A7" w:rsidRPr="00380EFC">
              <w:rPr>
                <w:sz w:val="26"/>
                <w:szCs w:val="26"/>
              </w:rPr>
              <w:t>лении от 23 июля 2009 года № 64,</w:t>
            </w:r>
            <w:r w:rsidRPr="00380EFC">
              <w:rPr>
                <w:sz w:val="26"/>
                <w:szCs w:val="26"/>
              </w:rPr>
              <w:t xml:space="preserve"> где указано: "Право общедолевой собственности на общее имущество принадлеж</w:t>
            </w:r>
            <w:r w:rsidR="00E628A7" w:rsidRPr="00380EFC">
              <w:rPr>
                <w:sz w:val="26"/>
                <w:szCs w:val="26"/>
              </w:rPr>
              <w:t>ит собственникам помещений; в силу</w:t>
            </w:r>
            <w:r w:rsidRPr="00380EFC">
              <w:rPr>
                <w:sz w:val="26"/>
                <w:szCs w:val="26"/>
              </w:rPr>
              <w:t xml:space="preserve"> закона, вне зависимости от регистрации в едином государственном реестре прав на недвижимое имущество и сделок с ним".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3. Границы земельных участков, которые пытается «установить» разработчик проектом межевания, давно сформированы - отмежеваны, решениями властных органов: акты о выделении земельных участков с указанием площади и границ с геодезической привязкой, техпаспорта домовладений, приравненные по силе к кадастровым паспортам и т.д.. Эти участки отнесены законодательств</w:t>
            </w:r>
            <w:r w:rsidR="00E628A7" w:rsidRPr="00380EFC">
              <w:rPr>
                <w:sz w:val="26"/>
                <w:szCs w:val="26"/>
              </w:rPr>
              <w:t>ом к категории ранее учтенных. Т</w:t>
            </w:r>
            <w:r w:rsidRPr="00380EFC">
              <w:rPr>
                <w:sz w:val="26"/>
                <w:szCs w:val="26"/>
              </w:rPr>
              <w:t>о есть ЗУ не только МОГУТ, но УЖЕ ЯВЛЯЮТСЯ частью общедомового имущества в установленных границах и принадлежит в силу закона собственникам помещений на праве общей долевой собственности. Отсюда следует, что «устанавливать» ничего не надо. Тем более, что изменять границы существующих зе</w:t>
            </w:r>
            <w:r w:rsidR="007137A4" w:rsidRPr="00380EFC">
              <w:rPr>
                <w:sz w:val="26"/>
                <w:szCs w:val="26"/>
              </w:rPr>
              <w:t>млепользований прямо запрещает п</w:t>
            </w:r>
            <w:r w:rsidRPr="00380EFC">
              <w:rPr>
                <w:sz w:val="26"/>
                <w:szCs w:val="26"/>
              </w:rPr>
              <w:t>остановление Правительства РФ №150 от 2002 года. А вот перенести границы уже давно сформированных ЗУ необходимо, но именно этого разработчик не произвёл. Более того, уменьшение объема общего имущества с помощью градостроительных манипуляций имеет все признаки мошенничества.</w:t>
            </w:r>
          </w:p>
          <w:p w:rsidR="00914789" w:rsidRPr="00380EFC" w:rsidRDefault="00E66B76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4.</w:t>
            </w:r>
            <w:r w:rsidR="00914789" w:rsidRPr="00380EFC">
              <w:rPr>
                <w:sz w:val="26"/>
                <w:szCs w:val="26"/>
              </w:rPr>
              <w:t xml:space="preserve">Проект является фактическим переучётом ранее учтённых в площадях и границах земельных участков (ЗУ), но в иных (?) площадях и границах, даже если это называется актуализацией. Можно ли актуализировать прямо противоречащее закону тайное межевание? Для разработки предложенного </w:t>
            </w:r>
            <w:r w:rsidR="00914789" w:rsidRPr="00380EFC">
              <w:rPr>
                <w:sz w:val="26"/>
                <w:szCs w:val="26"/>
              </w:rPr>
              <w:lastRenderedPageBreak/>
              <w:t>проекта межевания заказчиком Департаментом городского имущества г,Москвы не были предоставлены, а исполнителем проектных работ не были затребованы и использованы документы на ранее учтенные земельные участки многоквартирных жилых домов, предоставленные для строительства и эксплуатации этих домов.</w:t>
            </w:r>
          </w:p>
          <w:p w:rsidR="00914789" w:rsidRPr="00380EFC" w:rsidRDefault="00E66B76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5.</w:t>
            </w:r>
            <w:r w:rsidR="00914789" w:rsidRPr="00380EFC">
              <w:rPr>
                <w:sz w:val="26"/>
                <w:szCs w:val="26"/>
              </w:rPr>
              <w:t>Кто, каким актом, отменил ранее возникшие в силу закона права? Кто отменил действующие правоустанавливающие (акты Мосгорисполкома о выделении ЗУ) и правоподтверждающие (паспорта домовладений с пл</w:t>
            </w:r>
            <w:r w:rsidRPr="00380EFC">
              <w:rPr>
                <w:sz w:val="26"/>
                <w:szCs w:val="26"/>
              </w:rPr>
              <w:t>анами ЗУ 1:500, хранящиеся в БТ</w:t>
            </w:r>
            <w:r w:rsidR="00914789" w:rsidRPr="00380EFC">
              <w:rPr>
                <w:sz w:val="26"/>
                <w:szCs w:val="26"/>
              </w:rPr>
              <w:t xml:space="preserve">И) документы советского периода, которыми до сих пор пользуются все эксплуатирующие организации и ведут по ним </w:t>
            </w:r>
            <w:r w:rsidR="008368F3" w:rsidRPr="00380EFC">
              <w:rPr>
                <w:sz w:val="26"/>
                <w:szCs w:val="26"/>
              </w:rPr>
              <w:t>финансовую отчётность? В проекте</w:t>
            </w:r>
            <w:r w:rsidRPr="00380EFC">
              <w:rPr>
                <w:sz w:val="26"/>
                <w:szCs w:val="26"/>
              </w:rPr>
              <w:t xml:space="preserve"> многократно повторено </w:t>
            </w:r>
            <w:r w:rsidR="00914789" w:rsidRPr="00380EFC">
              <w:rPr>
                <w:sz w:val="26"/>
                <w:szCs w:val="26"/>
              </w:rPr>
              <w:t>участок № ... устанавливается. Каким АКТом? Какого государственного органа? Кто наделил «творческий коллектив» правами на повторное «установление-выделение» произвольных ЗУ? Сплошное межевание микрорайона без учета разграничения земель, существующего со времен застройки, более чем сомнительно и является растратой бюджетных средств.</w:t>
            </w:r>
          </w:p>
          <w:p w:rsidR="00914789" w:rsidRPr="00380EFC" w:rsidRDefault="00E628A7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6.Согласно постановлению</w:t>
            </w:r>
            <w:r w:rsidR="00914789" w:rsidRPr="00380EFC">
              <w:rPr>
                <w:sz w:val="26"/>
                <w:szCs w:val="26"/>
              </w:rPr>
              <w:t xml:space="preserve"> Правительства РФ от 13 августа 2006 г. N 491, в состав общего имущества включаются: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е)земельный участок, на котором расположен многоквартирный дом и границы которого определены на основании данных государственного кадастрового учета, с элементами озеленения и благоустройства;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ж)иные объекты, предназначенные для обслуживания, эксплуатации и благоустройства многоквартирного дома, включая трансформаторные подстанции, тепловые пункты, предназначенные для обслуживания одного многоквартирного дома, коллективные автостоянки, гаражи, детские и спортивные площадки, расположенные в границах земельного участка, на котором расположен многоквартирный дом.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 xml:space="preserve">Таким образом, подходы и подъезды к дому, автостоянка, гостевая парковка, детская и спортивная площадки (в том числе площадки для игр и отдыха) являются обязательными, неотъемлемыми элементами любой придомовой территории и не могут быть изъяты у собственников помещений в МКД при межевании. Внутриквартальные проезды и проходы статус земель общего пользования могут приобрести только па основании перечня, который </w:t>
            </w:r>
            <w:r w:rsidRPr="00380EFC">
              <w:rPr>
                <w:sz w:val="26"/>
                <w:szCs w:val="26"/>
              </w:rPr>
              <w:lastRenderedPageBreak/>
              <w:t>может быть установлен законом города Москвы, как это сделано в отношении земельных участков УДС.</w:t>
            </w:r>
            <w:r w:rsidR="00EC2574" w:rsidRPr="00380EFC">
              <w:rPr>
                <w:sz w:val="26"/>
                <w:szCs w:val="26"/>
              </w:rPr>
              <w:t xml:space="preserve"> </w:t>
            </w:r>
            <w:r w:rsidRPr="00380EFC">
              <w:rPr>
                <w:sz w:val="26"/>
                <w:szCs w:val="26"/>
              </w:rPr>
              <w:t>Как следствие, отнесение в проекте межевания внутренних проездов, подходов, автостоянок, детских и спортивных площадок к землям общего пользования противоречит федеральному и московскому законодательству.</w:t>
            </w:r>
          </w:p>
          <w:p w:rsidR="00914789" w:rsidRPr="00380EFC" w:rsidRDefault="00EC2574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7.</w:t>
            </w:r>
            <w:r w:rsidR="00914789" w:rsidRPr="00380EFC">
              <w:rPr>
                <w:sz w:val="26"/>
                <w:szCs w:val="26"/>
              </w:rPr>
              <w:t>Проектом межевания «установление-выделение» земельных участков рассчитывается по таблице "Показатели для определения размеров земельных участков жилых зданий на основании градостроительных нормативов и правил, действовавших в городе Москве до 2000 года". Каким нормативным актом она принята? Кто её изготовил? На каком основании? Кто несёт ответственность за достоверность сведений? Соответственно и проект межевания, сделанный на основании «бумажки», является не более чем «бумажкой», и не может иметь никаких юридических последствий.</w:t>
            </w:r>
          </w:p>
          <w:p w:rsidR="00914789" w:rsidRPr="00380EFC" w:rsidRDefault="00EC2574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8.</w:t>
            </w:r>
            <w:r w:rsidR="00914789" w:rsidRPr="00380EFC">
              <w:rPr>
                <w:sz w:val="26"/>
                <w:szCs w:val="26"/>
              </w:rPr>
              <w:t>«Творческим коллективом», не имеющим никаких полномочий на распоряжение чужой собственностью, неизвестно чем руководствовавшимся, ш бюджетные деньги «нарисованы» новые границы земельных участков (???). Согласно п.2 ст.6 ФЗ от 29.12.2004 №191-ФЗ: проекты планировки и проекты межевания ранее застроенных территорий (с целью установления Гранин земельных участков многоквартирных домов), разрабатываются и утверждаются только в случае, если застроенные территории не были разделены па земельные участки.</w:t>
            </w:r>
            <w:r w:rsidRPr="00380EFC">
              <w:rPr>
                <w:sz w:val="26"/>
                <w:szCs w:val="26"/>
              </w:rPr>
              <w:t xml:space="preserve"> </w:t>
            </w:r>
            <w:r w:rsidR="00914789" w:rsidRPr="00380EFC">
              <w:rPr>
                <w:sz w:val="26"/>
                <w:szCs w:val="26"/>
              </w:rPr>
              <w:t>При этом, в советский период право на строительство возникало только после издания Московским Советом депутатов трудящихся акта о предоставлении земельного участка для строительства и эксплуатации конкретного здания (Правила о порядке застройки города Москвы, утверждены Постановлением СНК СССР в 1935г и действовали до I сЖ8г). А согласно Земельного Кодекса РСФСР вообще не разрешалось строительство без акта об отводе земли. Закреплением на местности результатов межевых работ завершалась землеустроительная процедура, в результате которой земельный участок в площадях и границах предоставлялся для строительства и эксплуатации. В соответствии с "Инструкцией о порядке регистрации строений в городах, рабочих, дачных и курортных поселках РСФСР" (утв. НККХ РСФСР 25.12.1945):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$ 5. Объектом регистрации является домовладение в</w:t>
            </w:r>
            <w:r w:rsidR="00E628A7" w:rsidRPr="00380EFC">
              <w:rPr>
                <w:sz w:val="26"/>
                <w:szCs w:val="26"/>
              </w:rPr>
              <w:t xml:space="preserve"> </w:t>
            </w:r>
            <w:r w:rsidR="00E628A7" w:rsidRPr="00380EFC">
              <w:rPr>
                <w:sz w:val="26"/>
                <w:szCs w:val="26"/>
              </w:rPr>
              <w:lastRenderedPageBreak/>
              <w:t>целом с самостоятельным земельн</w:t>
            </w:r>
            <w:r w:rsidRPr="00380EFC">
              <w:rPr>
                <w:sz w:val="26"/>
                <w:szCs w:val="26"/>
              </w:rPr>
              <w:t>ым участком, под отдельным порядковым номером по улице, переулку, площади независимо от числа совладельцев данного домовладения.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§ 6. Регистрации подлежат те строения с обслуживающими их земельными участками, которые закончен</w:t>
            </w:r>
            <w:r w:rsidR="00E628A7" w:rsidRPr="00380EFC">
              <w:rPr>
                <w:sz w:val="26"/>
                <w:szCs w:val="26"/>
              </w:rPr>
              <w:t>ы строительством и находятся в эк</w:t>
            </w:r>
            <w:r w:rsidRPr="00380EFC">
              <w:rPr>
                <w:sz w:val="26"/>
                <w:szCs w:val="26"/>
              </w:rPr>
              <w:t>сплуатации.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Право пользования земельным участком, обслуживающим строение, в порядке настоящей Инструкции отдельно не регистрируется.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Документом, подтверждающим право собственности на ЗУ, является у каждого собственника квартиры свидетельство о праве собственности на квартиру, которое в соответствии е Законом "О государственной регистрации недвижимого имущества и сделок с ним" является одновременно и одномоментно и регистрацией права собственности на общее имущество дома, куда входит и земельный участок.</w:t>
            </w:r>
            <w:r w:rsidR="00724848">
              <w:rPr>
                <w:sz w:val="26"/>
                <w:szCs w:val="26"/>
              </w:rPr>
              <w:t xml:space="preserve"> </w:t>
            </w:r>
            <w:r w:rsidRPr="00380EFC">
              <w:rPr>
                <w:sz w:val="26"/>
                <w:szCs w:val="26"/>
              </w:rPr>
              <w:t>Таким образом, применение процедуры градостроительного межевания к кварталам, застроенны</w:t>
            </w:r>
            <w:r w:rsidR="00E628A7" w:rsidRPr="00380EFC">
              <w:rPr>
                <w:sz w:val="26"/>
                <w:szCs w:val="26"/>
              </w:rPr>
              <w:t>м в советский период, не имеет п</w:t>
            </w:r>
            <w:r w:rsidRPr="00380EFC">
              <w:rPr>
                <w:sz w:val="26"/>
                <w:szCs w:val="26"/>
              </w:rPr>
              <w:t>од собой правовых оснований. Согласно Постановлению Госстроя РФ от 29.10.2002 № 150 «Об утверждении Инструкции о порядке разработки, согласования, экспертизы и утверждения градостроительной документации; «границы существующих землепользований при разработке плана межевания не подлежат изменению, за исключением случаев изъятия земель для государственных и общественных нужд в соответствии с законодательств</w:t>
            </w:r>
            <w:r w:rsidR="00E628A7" w:rsidRPr="00380EFC">
              <w:rPr>
                <w:sz w:val="26"/>
                <w:szCs w:val="26"/>
              </w:rPr>
              <w:t>ом. В любом случае, согласно ч.3</w:t>
            </w:r>
            <w:r w:rsidR="008368F3" w:rsidRPr="00380EFC">
              <w:rPr>
                <w:sz w:val="26"/>
                <w:szCs w:val="26"/>
              </w:rPr>
              <w:t xml:space="preserve"> ст.36 ЖК РФ,</w:t>
            </w:r>
            <w:r w:rsidRPr="00380EFC">
              <w:rPr>
                <w:sz w:val="26"/>
                <w:szCs w:val="26"/>
              </w:rPr>
              <w:t xml:space="preserve"> уменьшение размера общего имущества в МКД (а земельный участок относится к общему имуществу), возможно только с согласия всех собственников помещений в данном доме путём его реконструкции (реконструкция земельного участка невозможна).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Повторное межевание, которым является представленный проект межевания, без признания первичного землеотвода под строительство ошибочным, либо умышленным нарушением действовавших на то время правоустанавливающих документов и норм - считается противоправным деянием. Часть 4 ст.43 Г</w:t>
            </w:r>
            <w:r w:rsidR="00E628A7" w:rsidRPr="00380EFC">
              <w:rPr>
                <w:sz w:val="26"/>
                <w:szCs w:val="26"/>
              </w:rPr>
              <w:t>радостроительного Кодекса РФ и п</w:t>
            </w:r>
            <w:r w:rsidRPr="00380EFC">
              <w:rPr>
                <w:sz w:val="26"/>
                <w:szCs w:val="26"/>
              </w:rPr>
              <w:t xml:space="preserve">остановление Правительства РФ от 26.09.1997 № </w:t>
            </w:r>
            <w:r w:rsidR="00E628A7" w:rsidRPr="00380EFC">
              <w:rPr>
                <w:sz w:val="26"/>
                <w:szCs w:val="26"/>
              </w:rPr>
              <w:t>1223 закрепляют положение о том,</w:t>
            </w:r>
            <w:r w:rsidRPr="00380EFC">
              <w:rPr>
                <w:sz w:val="26"/>
                <w:szCs w:val="26"/>
              </w:rPr>
              <w:t xml:space="preserve"> что действующие границы земельного участка пересмотру не подлежат.</w:t>
            </w:r>
          </w:p>
          <w:p w:rsidR="00914789" w:rsidRPr="00380EFC" w:rsidRDefault="00EC2574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9.</w:t>
            </w:r>
            <w:r w:rsidR="00914789" w:rsidRPr="00380EFC">
              <w:rPr>
                <w:sz w:val="26"/>
                <w:szCs w:val="26"/>
              </w:rPr>
              <w:t xml:space="preserve">Согласно статье 36 Жилищного Кодекса </w:t>
            </w:r>
            <w:r w:rsidR="00914789" w:rsidRPr="00380EFC">
              <w:rPr>
                <w:sz w:val="26"/>
                <w:szCs w:val="26"/>
              </w:rPr>
              <w:lastRenderedPageBreak/>
              <w:t>Российской Федерации, собственникам жилья многоквартирных домов, принадлежит на праве общей долевой собственности придомовый земельный участок с элементами озеленения и благоустройства, иными расположенными па этом земельном участке объектами: детскими и спортивными площадками, площадками для</w:t>
            </w:r>
            <w:r w:rsidR="00E628A7" w:rsidRPr="00380EFC">
              <w:rPr>
                <w:sz w:val="26"/>
                <w:szCs w:val="26"/>
              </w:rPr>
              <w:t xml:space="preserve"> </w:t>
            </w:r>
            <w:r w:rsidR="00914789" w:rsidRPr="00380EFC">
              <w:rPr>
                <w:sz w:val="26"/>
                <w:szCs w:val="26"/>
              </w:rPr>
              <w:t>отдыха, игр, иными объектами. Однако, предложенным проектом межевания данные объекты отчуждены в пользу неустановленных лиц. «Отрезаемые» от домовладений участки обозначаются неопределённым законодательством термином «территории общего пользования», вместо «земель общего пользования». Следовательно, в дальнейшем эти участки могут перейти в любые частные руки, в отличие о «земель общего пользования», которые не могут перейти в частную собственность. Граждан вводят в заблуждение терминологической путаницей, а завтра, отрезанная у собственников квартир земля легко превратиться в собственность «заинтересованных лиц», в точечную застройку, платную стоянку или «бордель» под окнами этих самых собственников, на их же земле.</w:t>
            </w:r>
            <w:r w:rsidR="00E628A7" w:rsidRPr="00380EFC">
              <w:rPr>
                <w:sz w:val="26"/>
                <w:szCs w:val="26"/>
              </w:rPr>
              <w:t xml:space="preserve"> </w:t>
            </w:r>
            <w:r w:rsidR="00914789" w:rsidRPr="00380EFC">
              <w:rPr>
                <w:sz w:val="26"/>
                <w:szCs w:val="26"/>
              </w:rPr>
              <w:t>Право распоряжения отчужденными ЗУ, таким</w:t>
            </w:r>
            <w:r w:rsidR="00E628A7" w:rsidRPr="00380EFC">
              <w:rPr>
                <w:sz w:val="26"/>
                <w:szCs w:val="26"/>
              </w:rPr>
              <w:t xml:space="preserve"> образом, переходит к органам не </w:t>
            </w:r>
            <w:r w:rsidR="00914789" w:rsidRPr="00380EFC">
              <w:rPr>
                <w:sz w:val="26"/>
                <w:szCs w:val="26"/>
              </w:rPr>
              <w:t>избираемой населением исполнительной власти г.Москвы, в лице чиновников. Следовательно, проект перемежевания имеет и высокий коррупционный потенциал (антикоррупционная экспертиза проекта в соответствии с ФЗ, Законами субъекта федерации и постановлениями Правительства Москвы не проводилась).</w:t>
            </w:r>
          </w:p>
          <w:p w:rsidR="00914789" w:rsidRPr="00380EFC" w:rsidRDefault="00EC2574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10.</w:t>
            </w:r>
            <w:r w:rsidR="00914789" w:rsidRPr="00380EFC">
              <w:rPr>
                <w:sz w:val="26"/>
                <w:szCs w:val="26"/>
              </w:rPr>
              <w:t>Десятки тысяч ЗУ многоквартирных домов «пропали», в результате сорванной исполнительной властью города земельной реформы 90-х годов (постановление Правительства РФ от 25.08.92 № 622; Совет Министров-Правительство РФ Постановление от 12.07.93 № 659; Указ Президента от 23.04.93 № 480; Приказ Роскомзема ог 02.08.93 № 38; Постановление Правительства Москвы: от 31.03.92 № 174а, от 25.01.94 № 77, от 04.06.96 № 458-49 и др.). Вместо сплошной инвентаризации земельного фонда, была сделана частичная (менее одной четвёртой всех земель), что вызвало проблемы практически у всех москвичей, в том числе у собственников кв</w:t>
            </w:r>
            <w:r w:rsidR="00E628A7" w:rsidRPr="00380EFC">
              <w:rPr>
                <w:sz w:val="26"/>
                <w:szCs w:val="26"/>
              </w:rPr>
              <w:t>артир (помещений), «гаражников»,</w:t>
            </w:r>
            <w:r w:rsidR="00914789" w:rsidRPr="00380EFC">
              <w:rPr>
                <w:sz w:val="26"/>
                <w:szCs w:val="26"/>
              </w:rPr>
              <w:t xml:space="preserve"> других землепользователей и землевладельцев. Существующие документы не были перенесены в базу будущего кадастра, они были сокрыты, также как и скрываются в нынешнем проекте межевания. </w:t>
            </w:r>
            <w:r w:rsidR="00914789" w:rsidRPr="00380EFC">
              <w:rPr>
                <w:sz w:val="26"/>
                <w:szCs w:val="26"/>
              </w:rPr>
              <w:lastRenderedPageBreak/>
              <w:t>Земельная реформа в Москве превратилась в грандиозное мошенничество. 20 лет решался вопрос: как бы дать, чтобы ничего не дать. Предложенным проектом решается вопрос: как отнять то, что «случайно» дали, как отобрать первенство права у действительных собственников ЗУ, как спрятать уже осуществленную кражу земли и мошеннические действия по сдаче в аренду чужих ЗУ. Однако, это не означает утрату наших ранее возникших прав и не отменяет ОБЯЗАННОСТЬ исполнительных властей города оформить земельно-правовые отношения на основании первичных документов учёта.</w:t>
            </w:r>
          </w:p>
          <w:p w:rsidR="00914789" w:rsidRPr="00380EFC" w:rsidRDefault="00EC2574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11.</w:t>
            </w:r>
            <w:r w:rsidR="00914789" w:rsidRPr="00380EFC">
              <w:rPr>
                <w:sz w:val="26"/>
                <w:szCs w:val="26"/>
              </w:rPr>
              <w:t>Одобрение проекта межевания будет основанием выплаты бюджетных денег по</w:t>
            </w:r>
            <w:r w:rsidR="006C3996" w:rsidRPr="00380EFC">
              <w:rPr>
                <w:sz w:val="26"/>
                <w:szCs w:val="26"/>
              </w:rPr>
              <w:t xml:space="preserve"> контракту</w:t>
            </w:r>
            <w:r w:rsidR="00914789" w:rsidRPr="00380EFC">
              <w:rPr>
                <w:sz w:val="26"/>
                <w:szCs w:val="26"/>
              </w:rPr>
              <w:t xml:space="preserve"> за фактически не выполненную работу! На инвентаризацию земли в г.Москве из бюджета уже были потрачены многие миллиарды рублей, однако земельные участки МКД, учтенные госу</w:t>
            </w:r>
            <w:r w:rsidR="006C3996" w:rsidRPr="00380EFC">
              <w:rPr>
                <w:sz w:val="26"/>
                <w:szCs w:val="26"/>
              </w:rPr>
              <w:t>дарственным учетом, в кадастре т</w:t>
            </w:r>
            <w:r w:rsidR="00914789" w:rsidRPr="00380EFC">
              <w:rPr>
                <w:sz w:val="26"/>
                <w:szCs w:val="26"/>
              </w:rPr>
              <w:t>ак и не появились. Поощрять растрату бюджетных средств, тем более в нынешних экономических условиях считаем недопустимым.</w:t>
            </w:r>
          </w:p>
          <w:p w:rsidR="00914789" w:rsidRPr="00380EFC" w:rsidRDefault="00EC2574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12.</w:t>
            </w:r>
            <w:r w:rsidR="00914789" w:rsidRPr="00380EFC">
              <w:rPr>
                <w:sz w:val="26"/>
                <w:szCs w:val="26"/>
              </w:rPr>
              <w:t>Повторное перераспределение недвижимости (ЗУ), предложенное проектом межевания, приведёт к тому, что граждане окажутся за рамками тех экономических свобод, которые они получили в 1991 г и которые теперь, задним числом, отнимаются в пользу «других» лиц. Проект межевания в нынешнем виде предлагает нам не заметить, что мы приватизировали совершенно другие объёмы имущества, фактически это РАСПРИВАТИЗАЦИЯ.</w:t>
            </w:r>
            <w:r w:rsidRPr="00380EFC">
              <w:rPr>
                <w:sz w:val="26"/>
                <w:szCs w:val="26"/>
              </w:rPr>
              <w:t xml:space="preserve"> </w:t>
            </w:r>
            <w:r w:rsidR="00914789" w:rsidRPr="00380EFC">
              <w:rPr>
                <w:sz w:val="26"/>
                <w:szCs w:val="26"/>
              </w:rPr>
              <w:t>В связи со сказанным, просим:</w:t>
            </w:r>
          </w:p>
          <w:p w:rsidR="00914789" w:rsidRPr="00380EFC" w:rsidRDefault="00EC2574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 xml:space="preserve">1. </w:t>
            </w:r>
            <w:r w:rsidR="00914789" w:rsidRPr="00380EFC">
              <w:rPr>
                <w:sz w:val="26"/>
                <w:szCs w:val="26"/>
              </w:rPr>
              <w:t>Признать публичные слушания состоявшимися.</w:t>
            </w:r>
          </w:p>
          <w:p w:rsidR="00914789" w:rsidRPr="00380EFC" w:rsidRDefault="00914789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2.Вынесенный</w:t>
            </w:r>
            <w:r w:rsidRPr="00380EFC">
              <w:rPr>
                <w:sz w:val="26"/>
                <w:szCs w:val="26"/>
              </w:rPr>
              <w:tab/>
              <w:t>на публичные слушания «Проект межевания территории квартала, ограниченного улицей Мневники, проектируемым проездом 6045, Карамышевской набережной, улицей Демьяна Бедного (район Хорошево-Мневники. СЗАО)» отклонить.</w:t>
            </w:r>
          </w:p>
          <w:p w:rsidR="00914789" w:rsidRPr="00380EFC" w:rsidRDefault="00EC2574" w:rsidP="00D36828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3.</w:t>
            </w:r>
            <w:r w:rsidR="00914789" w:rsidRPr="00380EFC">
              <w:rPr>
                <w:sz w:val="26"/>
                <w:szCs w:val="26"/>
              </w:rPr>
              <w:t>Провести межевание в полном соответствии с действующим законодательством и повторно вынести на публичные слушания.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F93EE5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B3730C">
            <w:pPr>
              <w:jc w:val="both"/>
              <w:rPr>
                <w:sz w:val="26"/>
                <w:szCs w:val="26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Паспорт</w:t>
            </w:r>
            <w:r w:rsidR="002C64E0"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 домовладения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 не яв</w:t>
            </w:r>
            <w:r w:rsidR="00D81C8E" w:rsidRPr="00380EFC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ля</w:t>
            </w:r>
            <w:r w:rsidR="002C64E0" w:rsidRPr="00380EFC">
              <w:rPr>
                <w:bCs/>
                <w:color w:val="000000"/>
                <w:sz w:val="26"/>
                <w:szCs w:val="26"/>
                <w:lang w:eastAsia="en-US"/>
              </w:rPr>
              <w:t>е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тся основани</w:t>
            </w:r>
            <w:r w:rsidR="002C64E0" w:rsidRPr="00380EFC">
              <w:rPr>
                <w:bCs/>
                <w:color w:val="000000"/>
                <w:sz w:val="26"/>
                <w:szCs w:val="26"/>
                <w:lang w:eastAsia="en-US"/>
              </w:rPr>
              <w:t>ем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 для уста</w:t>
            </w:r>
            <w:r w:rsidR="00D81C8E" w:rsidRPr="00380EFC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новления границ земельных участков. Проект принимает во внимание ранее учтенные земельные 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 xml:space="preserve">участки. </w:t>
            </w:r>
            <w:r w:rsidR="002C64E0" w:rsidRPr="00380EFC">
              <w:rPr>
                <w:bCs/>
                <w:color w:val="000000"/>
                <w:sz w:val="26"/>
                <w:szCs w:val="26"/>
                <w:lang w:eastAsia="en-US"/>
              </w:rPr>
              <w:t>Ранее уч</w:t>
            </w:r>
            <w:r w:rsidR="00D81C8E" w:rsidRPr="00380EFC">
              <w:rPr>
                <w:bCs/>
                <w:color w:val="000000"/>
                <w:sz w:val="26"/>
                <w:szCs w:val="26"/>
                <w:lang w:eastAsia="en-US"/>
              </w:rPr>
              <w:t>-</w:t>
            </w:r>
            <w:r w:rsidR="002C64E0" w:rsidRPr="00380EFC">
              <w:rPr>
                <w:bCs/>
                <w:color w:val="000000"/>
                <w:sz w:val="26"/>
                <w:szCs w:val="26"/>
                <w:lang w:eastAsia="en-US"/>
              </w:rPr>
              <w:t>тенными участками, с</w:t>
            </w:r>
            <w:r w:rsidRPr="00380EFC">
              <w:rPr>
                <w:sz w:val="26"/>
                <w:szCs w:val="26"/>
              </w:rPr>
              <w:t>огласно Фед</w:t>
            </w:r>
            <w:r w:rsidR="00D81C8E" w:rsidRPr="00380EFC">
              <w:rPr>
                <w:sz w:val="26"/>
                <w:szCs w:val="26"/>
              </w:rPr>
              <w:t>ерального закона от 24.07.2007</w:t>
            </w:r>
            <w:r w:rsidRPr="00380EFC">
              <w:rPr>
                <w:sz w:val="26"/>
                <w:szCs w:val="26"/>
              </w:rPr>
              <w:t xml:space="preserve"> №221-ФЗ «О госу</w:t>
            </w:r>
            <w:r w:rsidR="00D81C8E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дарственном кадастре недви</w:t>
            </w:r>
            <w:r w:rsidR="00D81C8E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 xml:space="preserve">жимости» </w:t>
            </w:r>
            <w:r w:rsidR="002C64E0" w:rsidRPr="00380EFC">
              <w:rPr>
                <w:sz w:val="26"/>
                <w:szCs w:val="26"/>
              </w:rPr>
              <w:t xml:space="preserve">являются </w:t>
            </w:r>
            <w:r w:rsidRPr="00380EFC">
              <w:rPr>
                <w:sz w:val="26"/>
                <w:szCs w:val="26"/>
              </w:rPr>
              <w:t>земель</w:t>
            </w:r>
            <w:r w:rsidR="00D81C8E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ные участки, государственный кадастровый учет которых осуществлен в установленном порядке до дня вступления в силу закона о кадастре, либо государственный кадастровый учет которых не осуществлен, но права собственности на которые зарегистрированы и не прекращены и которым присвоены органом, осуществ</w:t>
            </w:r>
            <w:r w:rsidR="00D81C8E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ляющим государственную регистрацию прав на недвижимое имущество и сделок с ним, условные номе</w:t>
            </w:r>
            <w:r w:rsidR="00D81C8E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ра в порядке, установленном в соответствии с Федеральным законом от 21.07.1997г. №122-ФЗ «О государственной реги</w:t>
            </w:r>
            <w:r w:rsidR="00D81C8E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страции прав на недви</w:t>
            </w:r>
            <w:r w:rsidR="002C64E0" w:rsidRPr="00380EFC">
              <w:rPr>
                <w:sz w:val="26"/>
                <w:szCs w:val="26"/>
              </w:rPr>
              <w:t>жимое имущество и сделок с ним».</w:t>
            </w:r>
            <w:r w:rsidRPr="00380EFC">
              <w:rPr>
                <w:sz w:val="26"/>
                <w:szCs w:val="26"/>
              </w:rPr>
              <w:t xml:space="preserve"> </w:t>
            </w:r>
          </w:p>
          <w:p w:rsidR="00DC77D2" w:rsidRPr="00380EFC" w:rsidRDefault="00DC77D2" w:rsidP="00385813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В соответствии с положени</w:t>
            </w:r>
            <w:r w:rsidR="00D81C8E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ями ст.36 Земельного кодекса РФ и ч.1 ст. 16 Федерального закона «О введении в действие Жилищного кодекса Россий</w:t>
            </w:r>
            <w:r w:rsidR="00D81C8E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ской Федерации», ч.1 ст.36 Жилищного кодекса РФ земельные участки многоквар</w:t>
            </w:r>
            <w:r w:rsidR="00385813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тирных домов переходят бес</w:t>
            </w:r>
            <w:r w:rsidR="00385813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платно в общую долевую соб</w:t>
            </w:r>
            <w:r w:rsidR="00385813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ственность  собственников помещений в многоквартир</w:t>
            </w:r>
            <w:r w:rsidR="00385813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>ном доме с момента форми</w:t>
            </w:r>
            <w:r w:rsidR="00385813" w:rsidRPr="00380EFC">
              <w:rPr>
                <w:sz w:val="26"/>
                <w:szCs w:val="26"/>
              </w:rPr>
              <w:t>-</w:t>
            </w:r>
            <w:r w:rsidRPr="00380EFC">
              <w:rPr>
                <w:sz w:val="26"/>
                <w:szCs w:val="26"/>
              </w:rPr>
              <w:t xml:space="preserve">рования и постановки на </w:t>
            </w:r>
            <w:r w:rsidRPr="00380EFC">
              <w:rPr>
                <w:sz w:val="26"/>
                <w:szCs w:val="26"/>
              </w:rPr>
              <w:lastRenderedPageBreak/>
              <w:t>государственный кадастровый учет земельного участка.</w:t>
            </w:r>
          </w:p>
          <w:p w:rsidR="00DC77D2" w:rsidRPr="00380EFC" w:rsidRDefault="00DC77D2" w:rsidP="002C64E0">
            <w:pPr>
              <w:ind w:firstLine="708"/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</w:p>
        </w:tc>
      </w:tr>
      <w:tr w:rsidR="00914789" w:rsidRPr="00380EFC" w:rsidTr="000C3FA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7C4193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lastRenderedPageBreak/>
              <w:t>Решение Совета депутатов МО Хорошево-Мневники в городе Москве от 7.04.2015 №4-2.3/25-ХМ</w:t>
            </w:r>
            <w:r w:rsidR="00EC2574" w:rsidRPr="00380EFC">
              <w:rPr>
                <w:sz w:val="26"/>
                <w:szCs w:val="26"/>
              </w:rPr>
              <w:t xml:space="preserve">: </w:t>
            </w:r>
            <w:r w:rsidRPr="00380EFC">
              <w:rPr>
                <w:sz w:val="26"/>
                <w:szCs w:val="26"/>
              </w:rPr>
              <w:t>Согласиться с представленным проектом межевания территории квартала района Хорошево-Мневники, ограниченного улицей Мневники, проектируемым проездом 6045, Карамышевская набережная, улицей Демьяна Бедного.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914789" w:rsidP="00F93EE5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9" w:rsidRPr="00380EFC" w:rsidRDefault="008368F3" w:rsidP="00F93EE5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</w:tbl>
    <w:p w:rsidR="002E4896" w:rsidRDefault="00DC52F5" w:rsidP="00DC52F5">
      <w:pPr>
        <w:spacing w:before="100" w:beforeAutospacing="1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Выводы и рекомендации Комиссии </w:t>
      </w:r>
      <w:r w:rsidR="001E2667" w:rsidRPr="001E2667">
        <w:rPr>
          <w:b/>
          <w:bCs/>
          <w:color w:val="000000"/>
        </w:rPr>
        <w:t xml:space="preserve">по </w:t>
      </w:r>
      <w:r w:rsidR="006056E5" w:rsidRPr="006056E5">
        <w:rPr>
          <w:b/>
          <w:bCs/>
          <w:color w:val="000000"/>
        </w:rPr>
        <w:t>Проекту межевания территории квартала, ограниченного улицей Мневники, проектируемым проездом 6045, Карамышевской набережной, улицей Демьяна Бедного (</w:t>
      </w:r>
      <w:r w:rsidR="006056E5">
        <w:rPr>
          <w:b/>
          <w:bCs/>
          <w:color w:val="000000"/>
        </w:rPr>
        <w:t>район Хорошево-Мневники. СЗАО)»</w:t>
      </w:r>
      <w:r w:rsidRPr="00962099">
        <w:rPr>
          <w:b/>
          <w:bCs/>
          <w:color w:val="000000"/>
        </w:rPr>
        <w:t>:</w:t>
      </w:r>
    </w:p>
    <w:p w:rsidR="00DC52F5" w:rsidRDefault="006056E5" w:rsidP="006056E5">
      <w:pPr>
        <w:jc w:val="both"/>
        <w:rPr>
          <w:color w:val="000000"/>
        </w:rPr>
      </w:pPr>
      <w:r>
        <w:rPr>
          <w:color w:val="000000"/>
        </w:rPr>
        <w:t xml:space="preserve">1. </w:t>
      </w:r>
      <w:r w:rsidR="00DC52F5">
        <w:rPr>
          <w:color w:val="000000"/>
        </w:rPr>
        <w:t xml:space="preserve">Считать публичные слушания </w:t>
      </w:r>
      <w:r w:rsidR="001E2667" w:rsidRPr="001E2667">
        <w:rPr>
          <w:color w:val="000000"/>
        </w:rPr>
        <w:t xml:space="preserve">по </w:t>
      </w:r>
      <w:r w:rsidRPr="006056E5">
        <w:rPr>
          <w:color w:val="000000"/>
        </w:rPr>
        <w:t>Проекту межевания территории квартала, ограниченного улицей Мневники, проектируемым проездом 6045, Карамышевской набережной, улицей Демьяна Бедного (р</w:t>
      </w:r>
      <w:r>
        <w:rPr>
          <w:color w:val="000000"/>
        </w:rPr>
        <w:t xml:space="preserve">айон Хорошево-Мневники. СЗАО)» </w:t>
      </w:r>
      <w:r w:rsidR="00DC52F5">
        <w:rPr>
          <w:color w:val="000000"/>
        </w:rPr>
        <w:t>состоявшимися и проведенными в соответствии с действующим градостроительным законодательством.</w:t>
      </w:r>
    </w:p>
    <w:p w:rsidR="0058026E" w:rsidRPr="006056E5" w:rsidRDefault="006056E5" w:rsidP="006034C4">
      <w:pPr>
        <w:jc w:val="both"/>
        <w:rPr>
          <w:color w:val="000000"/>
        </w:rPr>
      </w:pPr>
      <w:r>
        <w:rPr>
          <w:color w:val="000000"/>
        </w:rPr>
        <w:t xml:space="preserve">2. </w:t>
      </w:r>
      <w:r w:rsidR="00C205E5">
        <w:rPr>
          <w:color w:val="000000"/>
        </w:rPr>
        <w:t>Отклонить</w:t>
      </w:r>
      <w:r w:rsidR="00DC52F5" w:rsidRPr="006056E5">
        <w:rPr>
          <w:color w:val="000000"/>
        </w:rPr>
        <w:t xml:space="preserve"> </w:t>
      </w:r>
      <w:r w:rsidR="00F93EE5" w:rsidRPr="006056E5">
        <w:rPr>
          <w:color w:val="000000"/>
        </w:rPr>
        <w:t xml:space="preserve">«Проект </w:t>
      </w:r>
      <w:r w:rsidRPr="006056E5">
        <w:rPr>
          <w:color w:val="000000"/>
        </w:rPr>
        <w:t>межевания территории квартала, ограниченного улицей Мневники, проектируемым проездом 6045, Карамышевской набережной, улицей Демьяна Бе</w:t>
      </w:r>
      <w:r w:rsidR="00C205E5">
        <w:rPr>
          <w:color w:val="000000"/>
        </w:rPr>
        <w:t xml:space="preserve">дного (район Хорошево-Мневники, </w:t>
      </w:r>
      <w:r w:rsidRPr="006056E5">
        <w:rPr>
          <w:color w:val="000000"/>
        </w:rPr>
        <w:t>СЗАО)»</w:t>
      </w:r>
      <w:r w:rsidR="001E2667" w:rsidRPr="006056E5">
        <w:rPr>
          <w:color w:val="000000"/>
        </w:rPr>
        <w:t>.</w:t>
      </w:r>
    </w:p>
    <w:p w:rsidR="00DC52F5" w:rsidRPr="0058026E" w:rsidRDefault="006056E5" w:rsidP="006034C4">
      <w:pPr>
        <w:jc w:val="both"/>
        <w:rPr>
          <w:color w:val="000000"/>
        </w:rPr>
      </w:pPr>
      <w:r>
        <w:rPr>
          <w:color w:val="000000"/>
        </w:rPr>
        <w:t xml:space="preserve">3. </w:t>
      </w:r>
      <w:r w:rsidR="00DC52F5" w:rsidRPr="0058026E">
        <w:rPr>
          <w:color w:val="000000"/>
        </w:rPr>
        <w:t>Рекомендовать разработчику рассмотреть поступившие в ходе проведения публичных слушаний предложения и замечания.</w:t>
      </w:r>
    </w:p>
    <w:p w:rsidR="00A466D5" w:rsidRDefault="00A466D5" w:rsidP="00F71023">
      <w:pPr>
        <w:jc w:val="both"/>
        <w:rPr>
          <w:b/>
          <w:sz w:val="26"/>
          <w:szCs w:val="26"/>
        </w:rPr>
      </w:pPr>
    </w:p>
    <w:p w:rsidR="00A01D41" w:rsidRDefault="00A01D41" w:rsidP="00A01D41">
      <w:pPr>
        <w:jc w:val="both"/>
      </w:pPr>
      <w:r>
        <w:rPr>
          <w:rFonts w:cs="Tahoma"/>
          <w:i/>
          <w:color w:val="000000"/>
          <w:sz w:val="27"/>
          <w:szCs w:val="27"/>
        </w:rPr>
        <w:t>Члены комиссии (оригинал документа подписан и размещен на официальном сайте префектуры СЗАО: www.szao.mos.ru)</w:t>
      </w:r>
    </w:p>
    <w:p w:rsidR="006056E5" w:rsidRDefault="006056E5" w:rsidP="00F71023">
      <w:pPr>
        <w:jc w:val="both"/>
        <w:rPr>
          <w:b/>
          <w:sz w:val="26"/>
          <w:szCs w:val="26"/>
        </w:rPr>
      </w:pPr>
    </w:p>
    <w:p w:rsidR="00307109" w:rsidRDefault="00307109" w:rsidP="00F71023">
      <w:pPr>
        <w:jc w:val="both"/>
        <w:rPr>
          <w:b/>
          <w:sz w:val="26"/>
          <w:szCs w:val="26"/>
        </w:rPr>
      </w:pPr>
    </w:p>
    <w:sectPr w:rsidR="00307109" w:rsidSect="00C82396">
      <w:footerReference w:type="default" r:id="rId9"/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9EE" w:rsidRDefault="00A959EE" w:rsidP="00E006F6">
      <w:r>
        <w:separator/>
      </w:r>
    </w:p>
  </w:endnote>
  <w:endnote w:type="continuationSeparator" w:id="0">
    <w:p w:rsidR="00A959EE" w:rsidRDefault="00A959EE" w:rsidP="00E00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660046"/>
      <w:docPartObj>
        <w:docPartGallery w:val="Page Numbers (Bottom of Page)"/>
        <w:docPartUnique/>
      </w:docPartObj>
    </w:sdtPr>
    <w:sdtEndPr/>
    <w:sdtContent>
      <w:p w:rsidR="00914789" w:rsidRDefault="000D2123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A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9EE" w:rsidRDefault="00A959EE" w:rsidP="00E006F6">
      <w:r>
        <w:separator/>
      </w:r>
    </w:p>
  </w:footnote>
  <w:footnote w:type="continuationSeparator" w:id="0">
    <w:p w:rsidR="00A959EE" w:rsidRDefault="00A959EE" w:rsidP="00E00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767A95"/>
    <w:multiLevelType w:val="hybridMultilevel"/>
    <w:tmpl w:val="FD2E6B1A"/>
    <w:lvl w:ilvl="0" w:tplc="1A86EB2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40D5B"/>
    <w:multiLevelType w:val="multilevel"/>
    <w:tmpl w:val="3872E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046F26"/>
    <w:multiLevelType w:val="hybridMultilevel"/>
    <w:tmpl w:val="B6161B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8F2A54"/>
    <w:multiLevelType w:val="multilevel"/>
    <w:tmpl w:val="01F09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1502A0"/>
    <w:multiLevelType w:val="hybridMultilevel"/>
    <w:tmpl w:val="782480D6"/>
    <w:lvl w:ilvl="0" w:tplc="0464B840">
      <w:start w:val="1"/>
      <w:numFmt w:val="decimal"/>
      <w:lvlText w:val="%1."/>
      <w:lvlJc w:val="left"/>
      <w:pPr>
        <w:ind w:left="39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64AF5DDC"/>
    <w:multiLevelType w:val="hybridMultilevel"/>
    <w:tmpl w:val="782480D6"/>
    <w:lvl w:ilvl="0" w:tplc="0464B840">
      <w:start w:val="1"/>
      <w:numFmt w:val="decimal"/>
      <w:lvlText w:val="%1."/>
      <w:lvlJc w:val="left"/>
      <w:pPr>
        <w:ind w:left="39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>
    <w:nsid w:val="7E404412"/>
    <w:multiLevelType w:val="multilevel"/>
    <w:tmpl w:val="47C00E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C5"/>
    <w:rsid w:val="00027D37"/>
    <w:rsid w:val="00054CC6"/>
    <w:rsid w:val="00065DB9"/>
    <w:rsid w:val="000706A9"/>
    <w:rsid w:val="000872DD"/>
    <w:rsid w:val="000900E6"/>
    <w:rsid w:val="000905CB"/>
    <w:rsid w:val="0009600C"/>
    <w:rsid w:val="000C3FA6"/>
    <w:rsid w:val="000D2123"/>
    <w:rsid w:val="000E1F41"/>
    <w:rsid w:val="00107756"/>
    <w:rsid w:val="0011214D"/>
    <w:rsid w:val="00116576"/>
    <w:rsid w:val="00133458"/>
    <w:rsid w:val="00145C97"/>
    <w:rsid w:val="001526CB"/>
    <w:rsid w:val="0015478F"/>
    <w:rsid w:val="001548F9"/>
    <w:rsid w:val="00181C54"/>
    <w:rsid w:val="001904CD"/>
    <w:rsid w:val="001906F4"/>
    <w:rsid w:val="00196604"/>
    <w:rsid w:val="001A10CF"/>
    <w:rsid w:val="001A6D29"/>
    <w:rsid w:val="001A6F8E"/>
    <w:rsid w:val="001B003B"/>
    <w:rsid w:val="001D7884"/>
    <w:rsid w:val="001E2667"/>
    <w:rsid w:val="001E5398"/>
    <w:rsid w:val="001F2704"/>
    <w:rsid w:val="00201416"/>
    <w:rsid w:val="0021148C"/>
    <w:rsid w:val="00222B6A"/>
    <w:rsid w:val="00224F56"/>
    <w:rsid w:val="00233965"/>
    <w:rsid w:val="002370B8"/>
    <w:rsid w:val="002374F1"/>
    <w:rsid w:val="00237842"/>
    <w:rsid w:val="00237F35"/>
    <w:rsid w:val="00245B04"/>
    <w:rsid w:val="00245E19"/>
    <w:rsid w:val="00264EFA"/>
    <w:rsid w:val="00275F4F"/>
    <w:rsid w:val="0029200F"/>
    <w:rsid w:val="002B331B"/>
    <w:rsid w:val="002B4191"/>
    <w:rsid w:val="002B75AB"/>
    <w:rsid w:val="002C4764"/>
    <w:rsid w:val="002C64E0"/>
    <w:rsid w:val="002E4896"/>
    <w:rsid w:val="002E50BA"/>
    <w:rsid w:val="00305BF1"/>
    <w:rsid w:val="00307109"/>
    <w:rsid w:val="00313C41"/>
    <w:rsid w:val="00320FBD"/>
    <w:rsid w:val="00380EFC"/>
    <w:rsid w:val="003840AF"/>
    <w:rsid w:val="0038559E"/>
    <w:rsid w:val="00385813"/>
    <w:rsid w:val="00390CC3"/>
    <w:rsid w:val="00395DBC"/>
    <w:rsid w:val="00397EB0"/>
    <w:rsid w:val="003A5B32"/>
    <w:rsid w:val="003A7537"/>
    <w:rsid w:val="003C6FC9"/>
    <w:rsid w:val="003D08BF"/>
    <w:rsid w:val="003D0CC6"/>
    <w:rsid w:val="003D3862"/>
    <w:rsid w:val="003E161C"/>
    <w:rsid w:val="003E6821"/>
    <w:rsid w:val="003E7679"/>
    <w:rsid w:val="00435D4C"/>
    <w:rsid w:val="00451FBC"/>
    <w:rsid w:val="00461648"/>
    <w:rsid w:val="00463C02"/>
    <w:rsid w:val="004B02F5"/>
    <w:rsid w:val="004F59F3"/>
    <w:rsid w:val="005034EE"/>
    <w:rsid w:val="005076F2"/>
    <w:rsid w:val="00510A33"/>
    <w:rsid w:val="005264B5"/>
    <w:rsid w:val="005445C5"/>
    <w:rsid w:val="00552FB0"/>
    <w:rsid w:val="00574042"/>
    <w:rsid w:val="0058026E"/>
    <w:rsid w:val="00580EE9"/>
    <w:rsid w:val="00584D3D"/>
    <w:rsid w:val="0059502F"/>
    <w:rsid w:val="0059785F"/>
    <w:rsid w:val="005B5AB6"/>
    <w:rsid w:val="005B65A2"/>
    <w:rsid w:val="005C59E7"/>
    <w:rsid w:val="005D6759"/>
    <w:rsid w:val="005E0968"/>
    <w:rsid w:val="006034C4"/>
    <w:rsid w:val="006056E5"/>
    <w:rsid w:val="00605987"/>
    <w:rsid w:val="00621D58"/>
    <w:rsid w:val="00644156"/>
    <w:rsid w:val="006540BD"/>
    <w:rsid w:val="00671CB7"/>
    <w:rsid w:val="0069444D"/>
    <w:rsid w:val="006B1950"/>
    <w:rsid w:val="006B35CA"/>
    <w:rsid w:val="006C3996"/>
    <w:rsid w:val="006C7CDA"/>
    <w:rsid w:val="006D36D3"/>
    <w:rsid w:val="006E48A1"/>
    <w:rsid w:val="00700F3A"/>
    <w:rsid w:val="00702126"/>
    <w:rsid w:val="007137A4"/>
    <w:rsid w:val="00714CF6"/>
    <w:rsid w:val="00724848"/>
    <w:rsid w:val="007249CC"/>
    <w:rsid w:val="00742ED5"/>
    <w:rsid w:val="00744DCF"/>
    <w:rsid w:val="00753873"/>
    <w:rsid w:val="00792208"/>
    <w:rsid w:val="00797A47"/>
    <w:rsid w:val="007A0998"/>
    <w:rsid w:val="007A5802"/>
    <w:rsid w:val="007C4193"/>
    <w:rsid w:val="007C723A"/>
    <w:rsid w:val="007F1713"/>
    <w:rsid w:val="007F201C"/>
    <w:rsid w:val="008014AD"/>
    <w:rsid w:val="00803716"/>
    <w:rsid w:val="00805FC6"/>
    <w:rsid w:val="00807B78"/>
    <w:rsid w:val="008241E0"/>
    <w:rsid w:val="00831E79"/>
    <w:rsid w:val="008352FE"/>
    <w:rsid w:val="008368F3"/>
    <w:rsid w:val="00843743"/>
    <w:rsid w:val="00851F03"/>
    <w:rsid w:val="008750EC"/>
    <w:rsid w:val="008756CA"/>
    <w:rsid w:val="00876C45"/>
    <w:rsid w:val="00896D43"/>
    <w:rsid w:val="00897FC9"/>
    <w:rsid w:val="008A051C"/>
    <w:rsid w:val="008A4CF5"/>
    <w:rsid w:val="008A5AE4"/>
    <w:rsid w:val="008C2888"/>
    <w:rsid w:val="008C4DED"/>
    <w:rsid w:val="008D7FFA"/>
    <w:rsid w:val="008F34D3"/>
    <w:rsid w:val="008F3689"/>
    <w:rsid w:val="00914789"/>
    <w:rsid w:val="009179BD"/>
    <w:rsid w:val="009460AE"/>
    <w:rsid w:val="00946527"/>
    <w:rsid w:val="00951184"/>
    <w:rsid w:val="00953B0A"/>
    <w:rsid w:val="00962099"/>
    <w:rsid w:val="00987B21"/>
    <w:rsid w:val="0099282A"/>
    <w:rsid w:val="00996339"/>
    <w:rsid w:val="00997F53"/>
    <w:rsid w:val="009A6C6D"/>
    <w:rsid w:val="009E1511"/>
    <w:rsid w:val="009F1857"/>
    <w:rsid w:val="00A01D41"/>
    <w:rsid w:val="00A047A9"/>
    <w:rsid w:val="00A10DE2"/>
    <w:rsid w:val="00A236FA"/>
    <w:rsid w:val="00A466D5"/>
    <w:rsid w:val="00A65E25"/>
    <w:rsid w:val="00A6627F"/>
    <w:rsid w:val="00A7605A"/>
    <w:rsid w:val="00A959EE"/>
    <w:rsid w:val="00AA2035"/>
    <w:rsid w:val="00AA598F"/>
    <w:rsid w:val="00AA5DE6"/>
    <w:rsid w:val="00AB04A5"/>
    <w:rsid w:val="00AB0B68"/>
    <w:rsid w:val="00B01901"/>
    <w:rsid w:val="00B211EF"/>
    <w:rsid w:val="00B22240"/>
    <w:rsid w:val="00B25DC0"/>
    <w:rsid w:val="00B338D6"/>
    <w:rsid w:val="00B3730C"/>
    <w:rsid w:val="00B43185"/>
    <w:rsid w:val="00B53BBE"/>
    <w:rsid w:val="00B5458F"/>
    <w:rsid w:val="00B5778B"/>
    <w:rsid w:val="00B74479"/>
    <w:rsid w:val="00B87A00"/>
    <w:rsid w:val="00BA3138"/>
    <w:rsid w:val="00BA6CC4"/>
    <w:rsid w:val="00BB3327"/>
    <w:rsid w:val="00BC2F8F"/>
    <w:rsid w:val="00BC70D9"/>
    <w:rsid w:val="00BD3805"/>
    <w:rsid w:val="00BE4AA8"/>
    <w:rsid w:val="00C12101"/>
    <w:rsid w:val="00C125F2"/>
    <w:rsid w:val="00C205E5"/>
    <w:rsid w:val="00C224AF"/>
    <w:rsid w:val="00C34673"/>
    <w:rsid w:val="00C42529"/>
    <w:rsid w:val="00C4266F"/>
    <w:rsid w:val="00C56235"/>
    <w:rsid w:val="00C62D13"/>
    <w:rsid w:val="00C66DBE"/>
    <w:rsid w:val="00C82396"/>
    <w:rsid w:val="00C87537"/>
    <w:rsid w:val="00C879FA"/>
    <w:rsid w:val="00CA0784"/>
    <w:rsid w:val="00CB7A19"/>
    <w:rsid w:val="00CC260E"/>
    <w:rsid w:val="00CE4FF0"/>
    <w:rsid w:val="00D012E7"/>
    <w:rsid w:val="00D15940"/>
    <w:rsid w:val="00D36828"/>
    <w:rsid w:val="00D41D3F"/>
    <w:rsid w:val="00D65356"/>
    <w:rsid w:val="00D73F63"/>
    <w:rsid w:val="00D81C8E"/>
    <w:rsid w:val="00D8646C"/>
    <w:rsid w:val="00D960D0"/>
    <w:rsid w:val="00DA558C"/>
    <w:rsid w:val="00DB5949"/>
    <w:rsid w:val="00DC52F5"/>
    <w:rsid w:val="00DC77D2"/>
    <w:rsid w:val="00DF00E7"/>
    <w:rsid w:val="00DF1A66"/>
    <w:rsid w:val="00DF793D"/>
    <w:rsid w:val="00E006F6"/>
    <w:rsid w:val="00E05652"/>
    <w:rsid w:val="00E10C5D"/>
    <w:rsid w:val="00E244F4"/>
    <w:rsid w:val="00E24DEF"/>
    <w:rsid w:val="00E3436E"/>
    <w:rsid w:val="00E4185F"/>
    <w:rsid w:val="00E4446F"/>
    <w:rsid w:val="00E51444"/>
    <w:rsid w:val="00E628A7"/>
    <w:rsid w:val="00E66B76"/>
    <w:rsid w:val="00E8353D"/>
    <w:rsid w:val="00E97A85"/>
    <w:rsid w:val="00EB655E"/>
    <w:rsid w:val="00EC2574"/>
    <w:rsid w:val="00EC2657"/>
    <w:rsid w:val="00EC60C0"/>
    <w:rsid w:val="00ED2FD0"/>
    <w:rsid w:val="00EE1B70"/>
    <w:rsid w:val="00F00E03"/>
    <w:rsid w:val="00F02E84"/>
    <w:rsid w:val="00F10F29"/>
    <w:rsid w:val="00F12DBA"/>
    <w:rsid w:val="00F146EF"/>
    <w:rsid w:val="00F206E7"/>
    <w:rsid w:val="00F23916"/>
    <w:rsid w:val="00F40763"/>
    <w:rsid w:val="00F572E7"/>
    <w:rsid w:val="00F71023"/>
    <w:rsid w:val="00F73804"/>
    <w:rsid w:val="00F93EE5"/>
    <w:rsid w:val="00F94C7C"/>
    <w:rsid w:val="00FE1BE9"/>
    <w:rsid w:val="00FF31B9"/>
    <w:rsid w:val="00FF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445AB5-B2E2-47F9-B43F-C8D81757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339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6D36D3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36D3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styleId="a9">
    <w:name w:val="List Paragraph"/>
    <w:basedOn w:val="a"/>
    <w:uiPriority w:val="34"/>
    <w:qFormat/>
    <w:rsid w:val="00F572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E006F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06F6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E006F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006F6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C47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C476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sproject2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i@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5861</Words>
  <Characters>33412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Орг.Отдел</cp:lastModifiedBy>
  <cp:revision>2</cp:revision>
  <cp:lastPrinted>2015-04-16T15:33:00Z</cp:lastPrinted>
  <dcterms:created xsi:type="dcterms:W3CDTF">2015-04-27T13:10:00Z</dcterms:created>
  <dcterms:modified xsi:type="dcterms:W3CDTF">2015-04-27T13:10:00Z</dcterms:modified>
</cp:coreProperties>
</file>