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40" w:after="0" w:lineRule="auto"/>
        <w:ind w:left="567" w:firstLine="567"/>
        <w:jc w:val="both"/>
        <w:rPr>
          <w:rFonts w:hAnsi="Times New Roman" w:ascii="Times New Roman"/>
          <w:b w:val="1"/>
          <w:sz w:val="28"/>
        </w:rPr>
      </w:pPr>
      <w:r>
        <w:rPr>
          <w:rFonts w:hAnsi="Times New Roman" w:ascii="Times New Roman"/>
          <w:b w:val="1"/>
          <w:sz w:val="28"/>
        </w:rPr>
        <w:t>О внесении изменений в законодательство об исполнительном производстве</w:t>
      </w:r>
    </w:p>
    <w:p w14:paraId="02000000">
      <w:pPr>
        <w:widowControl w:val="0"/>
        <w:spacing w:line="240" w:after="0" w:lineRule="auto"/>
        <w:ind w:left="567" w:firstLine="567"/>
        <w:jc w:val="both"/>
        <w:rPr>
          <w:rFonts w:hAnsi="Times New Roman" w:ascii="Times New Roman"/>
          <w:sz w:val="28"/>
        </w:rPr>
      </w:pPr>
    </w:p>
    <w:p w14:paraId="03000000">
      <w:pPr>
        <w:widowControl w:val="0"/>
        <w:spacing w:line="240" w:after="0" w:lineRule="auto"/>
        <w:ind w:left="567" w:firstLine="567"/>
        <w:jc w:val="both"/>
        <w:rPr>
          <w:rFonts w:hAnsi="Times New Roman" w:ascii="Times New Roman"/>
          <w:sz w:val="28"/>
        </w:rPr>
      </w:pPr>
      <w:r>
        <w:rPr>
          <w:rFonts w:hAnsi="Times New Roman" w:ascii="Times New Roman"/>
          <w:sz w:val="28"/>
        </w:rPr>
        <w:t xml:space="preserve">Федеральным законом от 15.12.2025 </w:t>
      </w:r>
      <w:r>
        <w:rPr>
          <w:rFonts w:hAnsi="Times New Roman" w:ascii="Times New Roman"/>
          <w:sz w:val="28"/>
        </w:rPr>
        <w:t>№</w:t>
      </w:r>
      <w:r>
        <w:rPr>
          <w:rFonts w:hAnsi="Times New Roman" w:ascii="Times New Roman"/>
          <w:sz w:val="28"/>
        </w:rPr>
        <w:t xml:space="preserve"> 452-</w:t>
      </w:r>
      <w:r>
        <w:rPr>
          <w:rFonts w:hAnsi="Times New Roman" w:ascii="Times New Roman"/>
          <w:sz w:val="28"/>
        </w:rPr>
        <w:t xml:space="preserve">ФЗ </w:t>
      </w:r>
      <w:r>
        <w:rPr>
          <w:rFonts w:hAnsi="Times New Roman" w:ascii="Times New Roman"/>
          <w:sz w:val="28"/>
        </w:rPr>
        <w:t>«</w:t>
      </w:r>
      <w:r>
        <w:rPr>
          <w:rFonts w:hAnsi="Times New Roman" w:ascii="Times New Roman"/>
          <w:sz w:val="28"/>
        </w:rPr>
        <w:t xml:space="preserve">О внесении изменения в статью 109.2 Федерального закона </w:t>
      </w:r>
      <w:r>
        <w:rPr>
          <w:rFonts w:hAnsi="Times New Roman" w:ascii="Times New Roman"/>
          <w:sz w:val="28"/>
        </w:rPr>
        <w:t>«</w:t>
      </w:r>
      <w:r>
        <w:rPr>
          <w:rFonts w:hAnsi="Times New Roman" w:ascii="Times New Roman"/>
          <w:sz w:val="28"/>
        </w:rPr>
        <w:t>Об исполнительном производстве</w:t>
      </w:r>
      <w:r>
        <w:rPr>
          <w:rFonts w:hAnsi="Times New Roman" w:ascii="Times New Roman"/>
          <w:sz w:val="28"/>
        </w:rPr>
        <w:t xml:space="preserve">» </w:t>
      </w:r>
      <w:r>
        <w:rPr>
          <w:rFonts w:hAnsi="Times New Roman" w:ascii="Times New Roman"/>
          <w:sz w:val="28"/>
        </w:rPr>
        <w:t xml:space="preserve">установлено, что судебный пристав-исполнитель вправе обратиться в суд с ходатайством об освобождении должника от дальнейшего отбывания обязательных работ: </w:t>
      </w:r>
    </w:p>
    <w:p w14:paraId="04000000">
      <w:pPr>
        <w:widowControl w:val="0"/>
        <w:spacing w:line="240" w:after="0" w:lineRule="auto"/>
        <w:ind w:left="567" w:firstLine="567"/>
        <w:jc w:val="both"/>
        <w:rPr>
          <w:rFonts w:hAnsi="Times New Roman" w:ascii="Times New Roman"/>
          <w:sz w:val="28"/>
        </w:rPr>
      </w:pPr>
      <w:r>
        <w:rPr>
          <w:rFonts w:hAnsi="Times New Roman" w:ascii="Times New Roman"/>
          <w:sz w:val="28"/>
        </w:rPr>
        <w:t xml:space="preserve">в отношении женщин, имеющих детей в возрасте до трех лет и (или) детей-инвалидов либо являющихся усыновителями, опекунами или попечителями таких детей; </w:t>
      </w:r>
    </w:p>
    <w:p w14:paraId="05000000">
      <w:pPr>
        <w:widowControl w:val="0"/>
        <w:spacing w:line="240" w:after="0" w:lineRule="auto"/>
        <w:ind w:left="567" w:firstLine="567"/>
        <w:jc w:val="both"/>
        <w:rPr>
          <w:rFonts w:hAnsi="Times New Roman" w:ascii="Times New Roman"/>
          <w:sz w:val="28"/>
        </w:rPr>
      </w:pPr>
      <w:r>
        <w:rPr>
          <w:rFonts w:hAnsi="Times New Roman" w:ascii="Times New Roman"/>
          <w:sz w:val="28"/>
        </w:rPr>
        <w:t xml:space="preserve">в отношении мужчин, являющихся одинокими родителями и имеющих детей в возрасте до трех лет и (или) детей-инвалидов либо являющихся единственными усыновителями, опекунами или попечителями таких детей; </w:t>
      </w:r>
    </w:p>
    <w:p w14:paraId="06000000">
      <w:pPr>
        <w:widowControl w:val="0"/>
        <w:spacing w:line="240" w:after="0" w:lineRule="auto"/>
        <w:ind w:left="567" w:firstLine="567"/>
        <w:jc w:val="both"/>
        <w:rPr>
          <w:rFonts w:hAnsi="Times New Roman" w:ascii="Times New Roman"/>
          <w:sz w:val="28"/>
        </w:rPr>
      </w:pPr>
      <w:r>
        <w:rPr>
          <w:rFonts w:hAnsi="Times New Roman" w:ascii="Times New Roman"/>
          <w:sz w:val="28"/>
        </w:rPr>
        <w:t>в случаях признания должника инвалидом I или II группы, наступления беременности либо тяжелой болезни, препятствующей отбыванию обязательных работ.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line="240" w:before="0" w:after="0" w:lineRule="auto"/>
        <w:ind w:left="0" w:right="0" w:firstLine="0"/>
        <w:jc w:val="left"/>
      </w:pPr>
    </w:pPrDefault>
  </w:docDefaults>
  <w:latentStyles w:defUIPriority="99" w:defQFormat="0" w:count="25" w:defSemiHidden="1" w:defLockedState="0" w:defUnhideWhenUsed="1">
    <w:lsdException w:unhideWhenUsed="0" w:semiHidden="0" w:name="Normal" w:qFormat="1" w:uiPriority="0"/>
    <w:lsdException w:unhideWhenUsed="0" w:semiHidden="0" w:name="heading 1" w:qFormat="1" w:uiPriority="9"/>
    <w:lsdException w:unhideWhenUsed="0" w:semiHidden="0" w:name="heading 2" w:qFormat="1" w:uiPriority="9"/>
    <w:lsdException w:unhideWhenUsed="0" w:semiHidden="0" w:name="heading 3" w:qFormat="1" w:uiPriority="9"/>
    <w:lsdException w:unhideWhenUsed="0" w:semiHidden="0" w:name="heading 4" w:qFormat="1" w:uiPriority="9"/>
    <w:lsdException w:unhideWhenUsed="0" w:semiHidden="0" w:name="heading 5" w:qFormat="1" w:uiPriority="9"/>
    <w:lsdException w:unhideWhenUsed="1" w:semiHidden="1" w:name="heading 6" w:qFormat="1" w:uiPriority="9"/>
    <w:lsdException w:unhideWhenUsed="1" w:semiHidden="1" w:name="heading 7" w:qFormat="1" w:uiPriority="9"/>
    <w:lsdException w:unhideWhenUsed="1" w:semiHidden="1" w:name="heading 8" w:qFormat="1" w:uiPriority="9"/>
    <w:lsdException w:unhideWhenUsed="1" w:semiHidden="1" w:name="heading 9" w:qFormat="1" w:uiPriority="9"/>
    <w:lsdException w:unhideWhenUsed="0" w:semiHidden="0" w:name="Title" w:qFormat="1" w:uiPriority="10"/>
    <w:lsdException w:unhideWhenUsed="0" w:semiHidden="0" w:name="Subtitle" w:qFormat="1" w:uiPriority="11"/>
    <w:lsdException w:unhideWhenUsed="0" w:semiHidden="0" w:name="Header and Footer" w:qFormat="0"/>
    <w:lsdException w:unhideWhenUsed="0" w:semiHidden="0" w:name="Footnote" w:qFormat="0"/>
    <w:lsdException w:unhideWhenUsed="0" w:semiHidden="0" w:name="Endnote" w:qFormat="0"/>
    <w:lsdException w:unhideWhenUsed="0" w:semiHidden="0" w:name="toc 1" w:qFormat="0" w:uiPriority="39"/>
    <w:lsdException w:unhideWhenUsed="0" w:semiHidden="0" w:name="toc 2" w:qFormat="0" w:uiPriority="39"/>
    <w:lsdException w:unhideWhenUsed="0" w:semiHidden="0" w:name="toc 3" w:qFormat="0" w:uiPriority="39"/>
    <w:lsdException w:unhideWhenUsed="0" w:semiHidden="0" w:name="toc 4" w:qFormat="0" w:uiPriority="39"/>
    <w:lsdException w:unhideWhenUsed="0" w:semiHidden="0" w:name="toc 5" w:qFormat="0" w:uiPriority="39"/>
    <w:lsdException w:unhideWhenUsed="0" w:semiHidden="0" w:name="toc 6" w:qFormat="0" w:uiPriority="39"/>
    <w:lsdException w:unhideWhenUsed="0" w:semiHidden="0" w:name="toc 7" w:qFormat="0" w:uiPriority="39"/>
    <w:lsdException w:unhideWhenUsed="0" w:semiHidden="0" w:name="toc 8" w:qFormat="0" w:uiPriority="39"/>
    <w:lsdException w:unhideWhenUsed="0" w:semiHidden="0" w:name="toc 9" w:qFormat="0" w:uiPriority="39"/>
    <w:lsdException w:unhideWhenUsed="0" w:semiHidden="0" w:name="Hyperlink" w:qFormat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left="200" w:firstLine="0"/>
      <w:jc w:val="left"/>
    </w:pPr>
    <w:rPr>
      <w:rFonts w:hAnsi="XO Thames" w:ascii="XO Thames"/>
      <w:sz w:val="28"/>
    </w:rPr>
  </w:style>
  <w:style w:styleId="Style_2_ch" w:type="character">
    <w:name w:val="toc 2"/>
    <w:link w:val="Style_2"/>
    <w:rPr>
      <w:rFonts w:hAnsi="XO Thames" w:ascii="XO Thames"/>
      <w:sz w:val="28"/>
    </w:rPr>
  </w:style>
  <w:style w:styleId="Style_3" w:type="paragraph">
    <w:name w:val="toc 4"/>
    <w:next w:val="Style_1"/>
    <w:link w:val="Style_3_ch"/>
    <w:uiPriority w:val="39"/>
    <w:pPr>
      <w:ind w:left="600" w:firstLine="0"/>
      <w:jc w:val="left"/>
    </w:pPr>
    <w:rPr>
      <w:rFonts w:hAnsi="XO Thames" w:ascii="XO Thames"/>
      <w:sz w:val="28"/>
    </w:rPr>
  </w:style>
  <w:style w:styleId="Style_3_ch" w:type="character">
    <w:name w:val="toc 4"/>
    <w:link w:val="Style_3"/>
    <w:rPr>
      <w:rFonts w:hAnsi="XO Thames" w:asci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ind w:left="1000" w:firstLine="0"/>
      <w:jc w:val="left"/>
    </w:pPr>
    <w:rPr>
      <w:rFonts w:hAnsi="XO Thames" w:ascii="XO Thames"/>
      <w:sz w:val="28"/>
    </w:rPr>
  </w:style>
  <w:style w:styleId="Style_5_ch" w:type="character">
    <w:name w:val="toc 6"/>
    <w:link w:val="Style_5"/>
    <w:rPr>
      <w:rFonts w:hAnsi="XO Thames" w:ascii="XO Thames"/>
      <w:sz w:val="28"/>
    </w:rPr>
  </w:style>
  <w:style w:styleId="Style_6" w:type="paragraph">
    <w:name w:val="toc 7"/>
    <w:next w:val="Style_1"/>
    <w:link w:val="Style_6_ch"/>
    <w:uiPriority w:val="39"/>
    <w:pPr>
      <w:ind w:left="1200" w:firstLine="0"/>
      <w:jc w:val="left"/>
    </w:pPr>
    <w:rPr>
      <w:rFonts w:hAnsi="XO Thames" w:ascii="XO Thames"/>
      <w:sz w:val="28"/>
    </w:rPr>
  </w:style>
  <w:style w:styleId="Style_6_ch" w:type="character">
    <w:name w:val="toc 7"/>
    <w:link w:val="Style_6"/>
    <w:rPr>
      <w:rFonts w:hAnsi="XO Thames" w:ascii="XO Thames"/>
      <w:sz w:val="28"/>
    </w:rPr>
  </w:style>
  <w:style w:styleId="Style_7" w:type="paragraph">
    <w:name w:val="Endnote"/>
    <w:link w:val="Style_7_ch"/>
    <w:pPr>
      <w:ind w:left="0" w:firstLine="851"/>
      <w:jc w:val="both"/>
    </w:pPr>
    <w:rPr>
      <w:rFonts w:hAnsi="XO Thames" w:ascii="XO Thames"/>
      <w:sz w:val="22"/>
    </w:rPr>
  </w:style>
  <w:style w:styleId="Style_7_ch" w:type="character">
    <w:name w:val="Endnote"/>
    <w:link w:val="Style_7"/>
    <w:rPr>
      <w:rFonts w:hAnsi="XO Thames" w:asci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before="120" w:after="120"/>
      <w:ind/>
      <w:jc w:val="both"/>
      <w:outlineLvl w:val="2"/>
    </w:pPr>
    <w:rPr>
      <w:rFonts w:hAnsi="XO Thames" w:ascii="XO Thames"/>
      <w:b w:val="1"/>
      <w:sz w:val="26"/>
    </w:rPr>
  </w:style>
  <w:style w:styleId="Style_8_ch" w:type="character">
    <w:name w:val="heading 3"/>
    <w:link w:val="Style_8"/>
    <w:rPr>
      <w:rFonts w:hAnsi="XO Thames" w:asci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left="400" w:firstLine="0"/>
      <w:jc w:val="left"/>
    </w:pPr>
    <w:rPr>
      <w:rFonts w:hAnsi="XO Thames" w:ascii="XO Thames"/>
      <w:sz w:val="28"/>
    </w:rPr>
  </w:style>
  <w:style w:styleId="Style_9_ch" w:type="character">
    <w:name w:val="toc 3"/>
    <w:link w:val="Style_9"/>
    <w:rPr>
      <w:rFonts w:hAnsi="XO Thames" w:asci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before="120" w:after="120"/>
      <w:ind/>
      <w:jc w:val="both"/>
      <w:outlineLvl w:val="4"/>
    </w:pPr>
    <w:rPr>
      <w:rFonts w:hAnsi="XO Thames" w:ascii="XO Thames"/>
      <w:b w:val="1"/>
      <w:sz w:val="22"/>
    </w:rPr>
  </w:style>
  <w:style w:styleId="Style_10_ch" w:type="character">
    <w:name w:val="heading 5"/>
    <w:link w:val="Style_10"/>
    <w:rPr>
      <w:rFonts w:hAnsi="XO Thames" w:asci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before="120" w:after="120"/>
      <w:ind/>
      <w:jc w:val="both"/>
      <w:outlineLvl w:val="0"/>
    </w:pPr>
    <w:rPr>
      <w:rFonts w:hAnsi="XO Thames" w:ascii="XO Thames"/>
      <w:b w:val="1"/>
      <w:sz w:val="32"/>
    </w:rPr>
  </w:style>
  <w:style w:styleId="Style_11_ch" w:type="character">
    <w:name w:val="heading 1"/>
    <w:link w:val="Style_11"/>
    <w:rPr>
      <w:rFonts w:hAnsi="XO Thames" w:asci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left="0" w:firstLine="851"/>
      <w:jc w:val="both"/>
    </w:pPr>
    <w:rPr>
      <w:rFonts w:hAnsi="XO Thames" w:ascii="XO Thames"/>
      <w:sz w:val="22"/>
    </w:rPr>
  </w:style>
  <w:style w:styleId="Style_13_ch" w:type="character">
    <w:name w:val="Footnote"/>
    <w:link w:val="Style_13"/>
    <w:rPr>
      <w:rFonts w:hAnsi="XO Thames" w:ascii="XO Thames"/>
      <w:sz w:val="22"/>
    </w:rPr>
  </w:style>
  <w:style w:styleId="Style_14" w:type="paragraph">
    <w:name w:val="toc 1"/>
    <w:next w:val="Style_1"/>
    <w:link w:val="Style_14_ch"/>
    <w:uiPriority w:val="39"/>
    <w:pPr>
      <w:ind w:left="0" w:firstLine="0"/>
      <w:jc w:val="left"/>
    </w:pPr>
    <w:rPr>
      <w:rFonts w:hAnsi="XO Thames" w:ascii="XO Thames"/>
      <w:b w:val="1"/>
      <w:sz w:val="28"/>
    </w:rPr>
  </w:style>
  <w:style w:styleId="Style_14_ch" w:type="character">
    <w:name w:val="toc 1"/>
    <w:link w:val="Style_14"/>
    <w:rPr>
      <w:rFonts w:hAnsi="XO Thames" w:asci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hAnsi="XO Thames" w:ascii="XO Thames"/>
      <w:sz w:val="28"/>
    </w:rPr>
  </w:style>
  <w:style w:styleId="Style_15_ch" w:type="character">
    <w:name w:val="Header and Footer"/>
    <w:link w:val="Style_15"/>
    <w:rPr>
      <w:rFonts w:hAnsi="XO Thames" w:ascii="XO Thames"/>
      <w:sz w:val="28"/>
    </w:rPr>
  </w:style>
  <w:style w:styleId="Style_16" w:type="paragraph">
    <w:name w:val="toc 9"/>
    <w:next w:val="Style_1"/>
    <w:link w:val="Style_16_ch"/>
    <w:uiPriority w:val="39"/>
    <w:pPr>
      <w:ind w:left="1600" w:firstLine="0"/>
      <w:jc w:val="left"/>
    </w:pPr>
    <w:rPr>
      <w:rFonts w:hAnsi="XO Thames" w:ascii="XO Thames"/>
      <w:sz w:val="28"/>
    </w:rPr>
  </w:style>
  <w:style w:styleId="Style_16_ch" w:type="character">
    <w:name w:val="toc 9"/>
    <w:link w:val="Style_16"/>
    <w:rPr>
      <w:rFonts w:hAnsi="XO Thames" w:ascii="XO Thames"/>
      <w:sz w:val="28"/>
    </w:rPr>
  </w:style>
  <w:style w:styleId="Style_17" w:type="paragraph">
    <w:name w:val="toc 8"/>
    <w:next w:val="Style_1"/>
    <w:link w:val="Style_17_ch"/>
    <w:uiPriority w:val="39"/>
    <w:pPr>
      <w:ind w:left="1400" w:firstLine="0"/>
      <w:jc w:val="left"/>
    </w:pPr>
    <w:rPr>
      <w:rFonts w:hAnsi="XO Thames" w:ascii="XO Thames"/>
      <w:sz w:val="28"/>
    </w:rPr>
  </w:style>
  <w:style w:styleId="Style_17_ch" w:type="character">
    <w:name w:val="toc 8"/>
    <w:link w:val="Style_17"/>
    <w:rPr>
      <w:rFonts w:hAnsi="XO Thames" w:ascii="XO Thames"/>
      <w:sz w:val="28"/>
    </w:rPr>
  </w:style>
  <w:style w:styleId="Style_18" w:type="paragraph">
    <w:name w:val="toc 5"/>
    <w:next w:val="Style_1"/>
    <w:link w:val="Style_18_ch"/>
    <w:uiPriority w:val="39"/>
    <w:pPr>
      <w:ind w:left="800" w:firstLine="0"/>
      <w:jc w:val="left"/>
    </w:pPr>
    <w:rPr>
      <w:rFonts w:hAnsi="XO Thames" w:ascii="XO Thames"/>
      <w:sz w:val="28"/>
    </w:rPr>
  </w:style>
  <w:style w:styleId="Style_18_ch" w:type="character">
    <w:name w:val="toc 5"/>
    <w:link w:val="Style_18"/>
    <w:rPr>
      <w:rFonts w:hAnsi="XO Thames" w:asci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hAnsi="XO Thames" w:ascii="XO Thames"/>
      <w:i w:val="1"/>
      <w:sz w:val="24"/>
    </w:rPr>
  </w:style>
  <w:style w:styleId="Style_19_ch" w:type="character">
    <w:name w:val="Subtitle"/>
    <w:link w:val="Style_19"/>
    <w:rPr>
      <w:rFonts w:hAnsi="XO Thames" w:asci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before="567" w:after="567"/>
      <w:ind/>
      <w:jc w:val="center"/>
    </w:pPr>
    <w:rPr>
      <w:rFonts w:hAnsi="XO Thames" w:ascii="XO Thames"/>
      <w:b w:val="1"/>
      <w:caps w:val="1"/>
      <w:sz w:val="40"/>
    </w:rPr>
  </w:style>
  <w:style w:styleId="Style_20_ch" w:type="character">
    <w:name w:val="Title"/>
    <w:link w:val="Style_20"/>
    <w:rPr>
      <w:rFonts w:hAnsi="XO Thames" w:asci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before="120" w:after="120"/>
      <w:ind/>
      <w:jc w:val="both"/>
      <w:outlineLvl w:val="3"/>
    </w:pPr>
    <w:rPr>
      <w:rFonts w:hAnsi="XO Thames" w:ascii="XO Thames"/>
      <w:b w:val="1"/>
      <w:sz w:val="24"/>
    </w:rPr>
  </w:style>
  <w:style w:styleId="Style_21_ch" w:type="character">
    <w:name w:val="heading 4"/>
    <w:link w:val="Style_21"/>
    <w:rPr>
      <w:rFonts w:hAnsi="XO Thames" w:asci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before="120" w:after="120"/>
      <w:ind/>
      <w:jc w:val="both"/>
      <w:outlineLvl w:val="1"/>
    </w:pPr>
    <w:rPr>
      <w:rFonts w:hAnsi="XO Thames" w:ascii="XO Thames"/>
      <w:b w:val="1"/>
      <w:sz w:val="28"/>
    </w:rPr>
  </w:style>
  <w:style w:styleId="Style_22_ch" w:type="character">
    <w:name w:val="heading 2"/>
    <w:link w:val="Style_22"/>
    <w:rPr>
      <w:rFonts w:hAnsi="XO Thames" w:ascii="XO Thames"/>
      <w:b w:val="1"/>
      <w:sz w:val="28"/>
    </w:r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2026-04-15T09:46:02Z</dcterms:created>
  <dcterms:modified xsi:type="dcterms:W3CDTF">2026-04-15T09:46:02Z</dcterms:modified>
</cp:coreProperties>
</file>